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9" w:rsidRPr="00804E69" w:rsidRDefault="00804E69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  <w:bookmarkStart w:id="0" w:name="_GoBack"/>
      <w:bookmarkEnd w:id="0"/>
      <w:r w:rsidRPr="00804E69">
        <w:rPr>
          <w:rFonts w:eastAsiaTheme="minorEastAsia"/>
          <w:b/>
          <w:snapToGrid/>
          <w:szCs w:val="24"/>
          <w:lang w:eastAsia="hr-HR"/>
        </w:rPr>
        <w:t xml:space="preserve">PROGRAM OBILJEŽAVANJA MJESECA BORBE PROTIV OVISNOSTI </w:t>
      </w:r>
    </w:p>
    <w:p w:rsidR="00804E69" w:rsidRPr="00804E69" w:rsidRDefault="00804E69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  <w:r w:rsidRPr="00804E69">
        <w:rPr>
          <w:rFonts w:eastAsiaTheme="minorEastAsia"/>
          <w:b/>
          <w:snapToGrid/>
          <w:szCs w:val="24"/>
          <w:lang w:eastAsia="hr-HR"/>
        </w:rPr>
        <w:t>15.11.-15.12.202</w:t>
      </w:r>
      <w:r w:rsidR="00CC0573">
        <w:rPr>
          <w:rFonts w:eastAsiaTheme="minorEastAsia"/>
          <w:b/>
          <w:snapToGrid/>
          <w:szCs w:val="24"/>
          <w:lang w:eastAsia="hr-HR"/>
        </w:rPr>
        <w:t>4</w:t>
      </w:r>
      <w:r w:rsidRPr="00804E69">
        <w:rPr>
          <w:rFonts w:eastAsiaTheme="minorEastAsia"/>
          <w:b/>
          <w:snapToGrid/>
          <w:szCs w:val="24"/>
          <w:lang w:eastAsia="hr-HR"/>
        </w:rPr>
        <w:t>.</w:t>
      </w:r>
    </w:p>
    <w:p w:rsidR="00804E69" w:rsidRPr="00804E69" w:rsidRDefault="00804E69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  <w:r w:rsidRPr="00804E69">
        <w:rPr>
          <w:rFonts w:eastAsiaTheme="minorEastAsia"/>
          <w:b/>
          <w:snapToGrid/>
          <w:szCs w:val="24"/>
          <w:lang w:eastAsia="hr-HR"/>
        </w:rPr>
        <w:t>NA PODRUČJU GRADA NOVA GRADIŠKA</w:t>
      </w:r>
    </w:p>
    <w:p w:rsidR="00804E69" w:rsidRPr="00804E69" w:rsidRDefault="00804E69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</w:p>
    <w:p w:rsidR="00804E69" w:rsidRPr="00804E69" w:rsidRDefault="00804E69" w:rsidP="00FD2CF9">
      <w:pPr>
        <w:widowControl w:val="0"/>
        <w:jc w:val="center"/>
        <w:rPr>
          <w:b/>
          <w:color w:val="000000" w:themeColor="text1"/>
          <w:szCs w:val="24"/>
        </w:rPr>
      </w:pPr>
    </w:p>
    <w:p w:rsidR="00FD2CF9" w:rsidRPr="00804E69" w:rsidRDefault="00FD2CF9" w:rsidP="00FD2CF9">
      <w:pPr>
        <w:widowControl w:val="0"/>
        <w:jc w:val="center"/>
        <w:rPr>
          <w:b/>
          <w:bCs/>
          <w:sz w:val="28"/>
          <w:szCs w:val="28"/>
        </w:rPr>
      </w:pPr>
      <w:r w:rsidRPr="00804E69">
        <w:rPr>
          <w:b/>
          <w:color w:val="000000" w:themeColor="text1"/>
          <w:sz w:val="28"/>
          <w:szCs w:val="28"/>
        </w:rPr>
        <w:t>Organizator:</w:t>
      </w:r>
    </w:p>
    <w:p w:rsidR="00FD2CF9" w:rsidRPr="00CC0573" w:rsidRDefault="00FD2CF9" w:rsidP="00B25DF8">
      <w:pPr>
        <w:jc w:val="center"/>
        <w:rPr>
          <w:b/>
          <w:color w:val="000000" w:themeColor="text1"/>
          <w:sz w:val="28"/>
          <w:szCs w:val="28"/>
        </w:rPr>
      </w:pPr>
      <w:r w:rsidRPr="00CC0573">
        <w:rPr>
          <w:b/>
          <w:color w:val="000000" w:themeColor="text1"/>
          <w:sz w:val="28"/>
          <w:szCs w:val="28"/>
        </w:rPr>
        <w:t>Koordinacijsko tijelo za prevenciju ovisnosti Grada Nova Gradiška</w:t>
      </w:r>
    </w:p>
    <w:p w:rsidR="00CC0573" w:rsidRPr="00CC0573" w:rsidRDefault="00CC0573" w:rsidP="00CC0573">
      <w:pPr>
        <w:suppressAutoHyphens/>
        <w:jc w:val="center"/>
        <w:rPr>
          <w:rFonts w:eastAsiaTheme="minorEastAsia"/>
          <w:b/>
          <w:snapToGrid/>
          <w:sz w:val="28"/>
          <w:szCs w:val="28"/>
          <w:lang w:eastAsia="hr-HR"/>
        </w:rPr>
      </w:pPr>
      <w:r w:rsidRPr="00CC0573">
        <w:rPr>
          <w:rFonts w:eastAsiaTheme="minorEastAsia"/>
          <w:b/>
          <w:snapToGrid/>
          <w:sz w:val="28"/>
          <w:szCs w:val="28"/>
          <w:lang w:eastAsia="hr-HR"/>
        </w:rPr>
        <w:t>Vijeće za prevenciju kriminaliteta Grada Nova Gradiška</w:t>
      </w:r>
    </w:p>
    <w:p w:rsidR="00CC0573" w:rsidRPr="00804E69" w:rsidRDefault="00CC0573" w:rsidP="00B25DF8">
      <w:pPr>
        <w:jc w:val="center"/>
        <w:rPr>
          <w:b/>
          <w:color w:val="000000" w:themeColor="text1"/>
          <w:sz w:val="28"/>
          <w:szCs w:val="28"/>
        </w:rPr>
      </w:pPr>
    </w:p>
    <w:p w:rsidR="00B25DF8" w:rsidRPr="00804E69" w:rsidRDefault="00B25DF8" w:rsidP="00B25DF8">
      <w:pPr>
        <w:jc w:val="center"/>
        <w:rPr>
          <w:b/>
          <w:color w:val="000000" w:themeColor="text1"/>
          <w:sz w:val="28"/>
          <w:szCs w:val="28"/>
        </w:rPr>
      </w:pPr>
    </w:p>
    <w:p w:rsidR="00B25DF8" w:rsidRPr="00804E69" w:rsidRDefault="00B25DF8" w:rsidP="00B25DF8">
      <w:pPr>
        <w:pStyle w:val="Zaglavlje"/>
        <w:jc w:val="center"/>
        <w:rPr>
          <w:b/>
          <w:sz w:val="28"/>
          <w:szCs w:val="28"/>
        </w:rPr>
      </w:pPr>
      <w:r w:rsidRPr="00804E69">
        <w:rPr>
          <w:b/>
          <w:sz w:val="28"/>
          <w:szCs w:val="28"/>
        </w:rPr>
        <w:t xml:space="preserve">Moto:  </w:t>
      </w:r>
      <w:r w:rsidR="00804E69">
        <w:rPr>
          <w:b/>
          <w:sz w:val="28"/>
          <w:szCs w:val="28"/>
        </w:rPr>
        <w:t>„</w:t>
      </w:r>
      <w:r w:rsidR="00CC0573">
        <w:rPr>
          <w:b/>
          <w:sz w:val="28"/>
          <w:szCs w:val="28"/>
        </w:rPr>
        <w:t>Ti držiš kormilo, okreni prema slobodi!</w:t>
      </w:r>
      <w:r w:rsidRPr="00804E69">
        <w:rPr>
          <w:b/>
          <w:sz w:val="28"/>
          <w:szCs w:val="28"/>
        </w:rPr>
        <w:t>“</w:t>
      </w:r>
    </w:p>
    <w:p w:rsidR="00B25DF8" w:rsidRPr="00804E69" w:rsidRDefault="00B25DF8" w:rsidP="00FD2CF9">
      <w:pPr>
        <w:jc w:val="center"/>
        <w:rPr>
          <w:b/>
          <w:color w:val="000000" w:themeColor="text1"/>
          <w:szCs w:val="24"/>
        </w:rPr>
      </w:pPr>
    </w:p>
    <w:p w:rsidR="00FD2CF9" w:rsidRPr="00804E69" w:rsidRDefault="00FD2CF9" w:rsidP="00FD2CF9">
      <w:pPr>
        <w:jc w:val="center"/>
        <w:rPr>
          <w:b/>
          <w:color w:val="000000" w:themeColor="text1"/>
          <w:szCs w:val="24"/>
        </w:rPr>
      </w:pPr>
    </w:p>
    <w:p w:rsidR="00FD2CF9" w:rsidRPr="00804E69" w:rsidRDefault="00FD2CF9" w:rsidP="00FD2CF9">
      <w:pPr>
        <w:jc w:val="center"/>
        <w:rPr>
          <w:b/>
          <w:color w:val="000000" w:themeColor="text1"/>
          <w:szCs w:val="24"/>
        </w:rPr>
      </w:pPr>
      <w:r w:rsidRPr="00804E69">
        <w:rPr>
          <w:noProof/>
          <w:snapToGrid/>
          <w:szCs w:val="24"/>
          <w:lang w:eastAsia="hr-HR"/>
        </w:rPr>
        <w:drawing>
          <wp:inline distT="0" distB="0" distL="0" distR="0" wp14:anchorId="21667E54" wp14:editId="7409136F">
            <wp:extent cx="526389" cy="657225"/>
            <wp:effectExtent l="19050" t="0" r="7011" b="0"/>
            <wp:docPr id="1" name="Slika 1" descr="https://novagradiska.hr/wp-content/uploads/2014/07/grb_grada_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vagradiska.hr/wp-content/uploads/2014/07/grb_grada_n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0" cy="65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CF9" w:rsidRPr="00804E69" w:rsidRDefault="00FD2CF9" w:rsidP="00AD57AC">
      <w:pPr>
        <w:jc w:val="center"/>
        <w:rPr>
          <w:b/>
          <w:i/>
          <w:iCs/>
          <w:color w:val="000000" w:themeColor="text1"/>
          <w:szCs w:val="24"/>
        </w:rPr>
      </w:pPr>
    </w:p>
    <w:p w:rsidR="00CC0573" w:rsidRPr="00CC0573" w:rsidRDefault="00CC0573" w:rsidP="00CC0573">
      <w:pPr>
        <w:suppressAutoHyphens/>
        <w:rPr>
          <w:rFonts w:ascii="Calibri" w:eastAsiaTheme="minorEastAsia" w:hAnsi="Calibri" w:cstheme="minorHAnsi"/>
          <w:b/>
          <w:snapToGrid/>
          <w:sz w:val="28"/>
          <w:szCs w:val="28"/>
          <w:lang w:eastAsia="hr-HR"/>
        </w:rPr>
      </w:pPr>
      <w:bookmarkStart w:id="1" w:name="_Hlk148903727"/>
      <w:bookmarkEnd w:id="1"/>
    </w:p>
    <w:p w:rsidR="00CC0573" w:rsidRPr="00CC0573" w:rsidRDefault="00CC0573" w:rsidP="00CC0573">
      <w:pPr>
        <w:suppressAutoHyphens/>
        <w:rPr>
          <w:rFonts w:ascii="Calibri" w:eastAsiaTheme="minorEastAsia" w:hAnsi="Calibri" w:cstheme="minorBidi"/>
          <w:b/>
          <w:snapToGrid/>
          <w:sz w:val="22"/>
          <w:szCs w:val="22"/>
          <w:u w:val="single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15.11.2024./10:00 h, Gradska vijećnica Grada Nova Gradiška</w:t>
      </w:r>
      <w:bookmarkStart w:id="2" w:name="_Hlk148910104"/>
      <w:bookmarkEnd w:id="2"/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Otvorenje Mjeseca borbe protiv ovisnosti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Voditelji: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mr.spec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 Ljiljana Lukačević, prof., Marko Ćosić, mag. cin.</w:t>
      </w:r>
      <w:bookmarkStart w:id="3" w:name="_Hlk148911211"/>
      <w:bookmarkEnd w:id="3"/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15.11.2024., OŠ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Lj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 Gaja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Radionica „Jačaj tijelo, smiri um“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Voditeljica: Lucija Marić, mag. bibl.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16.11.2024., 10:00 -12:00 h, Gradski muzej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Radionica „Ovisni o kulturi – </w:t>
      </w:r>
      <w:proofErr w:type="spellStart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Klakar</w:t>
      </w:r>
      <w:proofErr w:type="spellEnd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Jelena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Kovre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, mag.educ.art.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17.11.2024., OŠ M. Lovrak Nova Gradiška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Izložba likovnih radova povodom Svjetskog dana nepušača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18.-22.11.2024., Industrijsko-obrtnička škola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Istraživanje „Ovisnost pod mikroskopom“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Voditeljice: Majda Joha,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mag.psych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., Marija Grgić,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mag.paed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20.11.2024., Gradsko društvo Crvenog križa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 w:val="22"/>
          <w:szCs w:val="22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Akcija „Mi vidimo ljude“</w:t>
      </w:r>
      <w:r w:rsidRPr="00CC0573">
        <w:rPr>
          <w:rFonts w:ascii="Calibri" w:eastAsiaTheme="minorEastAsia" w:hAnsi="Calibri" w:cstheme="minorBidi"/>
          <w:snapToGrid/>
          <w:sz w:val="22"/>
          <w:szCs w:val="22"/>
          <w:lang w:eastAsia="hr-HR"/>
        </w:rPr>
        <w:t xml:space="preserve">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 w:val="22"/>
          <w:szCs w:val="22"/>
          <w:lang w:eastAsia="hr-HR"/>
        </w:rPr>
        <w:t xml:space="preserve">- </w:t>
      </w:r>
      <w:proofErr w:type="spellStart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inkluzija</w:t>
      </w:r>
      <w:proofErr w:type="spellEnd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 </w:t>
      </w:r>
      <w:proofErr w:type="spellStart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resocijaliziranih</w:t>
      </w:r>
      <w:proofErr w:type="spellEnd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 ovisnika i pomoć socijalno ugroženim osobama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Voditelj: Dario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Pauković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bacc.duh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  <w:bookmarkStart w:id="4" w:name="_Hlk180517520"/>
      <w:bookmarkEnd w:id="4"/>
    </w:p>
    <w:p w:rsidR="00CC0573" w:rsidRPr="00CC0573" w:rsidRDefault="00CC0573" w:rsidP="00CC0573">
      <w:pPr>
        <w:suppressAutoHyphens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25.-29.11.2024.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lastRenderedPageBreak/>
        <w:t xml:space="preserve"> Elektrotehnička i ekonomska škola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Radio emisija „Izazovi odrastanja – pušenje“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Voditelji: Kristina Dujmović, prof., Zrinka Ivančić,mag.educ.engl. ,Tibor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Čolović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mag.ing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Industrijsko-obrtnička škola Nova Gradiška</w:t>
      </w:r>
      <w:bookmarkStart w:id="5" w:name="_Hlk180447793"/>
      <w:bookmarkEnd w:id="5"/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Izrada digitalnih plakata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Majda Joha, mag.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psych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  <w:bookmarkStart w:id="6" w:name="_Hlk180448788"/>
      <w:bookmarkEnd w:id="6"/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26.11.2024., Gimnazija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Koncert „Glazbom protiv ovisnosti“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Voditeljice: Ljiljana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Ptačnik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prof., Danijela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Šmuljić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 Matošević, prof.</w:t>
      </w:r>
      <w:bookmarkStart w:id="7" w:name="_Hlk180448940"/>
      <w:bookmarkEnd w:id="7"/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27.11.2024.,  </w:t>
      </w:r>
      <w:bookmarkStart w:id="8" w:name="_Hlk180448740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Industrijsko-obrtnička škola Nova Gradiška</w:t>
      </w:r>
      <w:bookmarkEnd w:id="8"/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Radionica „Ovisnosti kroz istraživanja“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Marija Grgić, mag.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paed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.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28.11.2024., 12:00 h, Udruga „POZITIVA“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/</w:t>
      </w:r>
      <w:r w:rsidRPr="00CC0573">
        <w:rPr>
          <w:rFonts w:ascii="Calibri" w:eastAsiaTheme="minorEastAsia" w:hAnsi="Calibri" w:cstheme="minorBidi"/>
          <w:snapToGrid/>
          <w:sz w:val="22"/>
          <w:szCs w:val="22"/>
          <w:lang w:eastAsia="hr-HR"/>
        </w:rPr>
        <w:t xml:space="preserve"> </w:t>
      </w: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Industrijsko-obrtnička škola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Okrugli stol „Prevencija ovisnosti u lokalnoj zajednici – prioriteti i izazovi“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Panelistice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: Mira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Linjaković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prof., Mirela Brlić-Trnka, prof., Helena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Kudra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, prof.,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mr.spec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 Ljiljana Lukačević, prof.</w:t>
      </w:r>
    </w:p>
    <w:p w:rsidR="00CC0573" w:rsidRPr="00CC0573" w:rsidRDefault="00CC0573" w:rsidP="00CC0573">
      <w:pPr>
        <w:suppressAutoHyphens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2.12.2024., Gimnazija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Debata „Ovaj Dom bi zabranio reklamiranje kladionica i kasina“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Koraljka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Hausnet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-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Lasović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, prof.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bookmarkStart w:id="9" w:name="_Hlk180448953"/>
      <w:bookmarkEnd w:id="9"/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2.-6.12.2024., </w:t>
      </w:r>
      <w:bookmarkStart w:id="10" w:name="_Hlk180449066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Elektrotehnička i ekonomska škola Nova Gradiška</w:t>
      </w:r>
      <w:bookmarkEnd w:id="10"/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Video-uradak Kako izgledaju naša pluća „Stroj za pušenje“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Volonteri u akciji „Koliko je opušaka u tjedan dana ispred Škole“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Voditeljice: Tatjana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Zakarić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dipl. ing.,  Mira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Linjaković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, prof., Monika Špehar,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mag.psih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3.-5.12.2024., OŠ M. Lovrak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Projekt „Zdrav za 5“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Irena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Held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, MUP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4.12.2024., Industrijsko-obrtnička škola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Radionica „Ovisnost nije fora, nego je prava noćna mora!“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Voditeljica: Majda Joha, mag.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psych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9.12.2024., 12:00 h,  Gradsko društvo Crvenog križa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/ OŠ Ante Starčevića Rešetari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Izložba učeničkih radova na temu borbe protiv ovisnosti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GDCK Nova Gradiška, osnovne i srednje škole s područja Grada i okolnih općina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10.12.2024.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Gimnazija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Glazbena radionica „</w:t>
      </w:r>
      <w:proofErr w:type="spellStart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>Detox</w:t>
      </w:r>
      <w:proofErr w:type="spellEnd"/>
      <w:r w:rsidRPr="00CC0573">
        <w:rPr>
          <w:rFonts w:ascii="Calibri" w:eastAsiaTheme="minorEastAsia" w:hAnsi="Calibri" w:cstheme="minorBidi"/>
          <w:b/>
          <w:snapToGrid/>
          <w:szCs w:val="24"/>
          <w:lang w:eastAsia="hr-HR"/>
        </w:rPr>
        <w:t xml:space="preserve"> bubnjanjem“</w:t>
      </w:r>
    </w:p>
    <w:p w:rsidR="00CC0573" w:rsidRPr="00CC0573" w:rsidRDefault="00CC0573" w:rsidP="00CC0573">
      <w:pPr>
        <w:suppressAutoHyphens/>
        <w:spacing w:after="200" w:line="276" w:lineRule="auto"/>
        <w:jc w:val="center"/>
        <w:rPr>
          <w:rFonts w:ascii="Calibri" w:eastAsiaTheme="minorEastAsia" w:hAnsi="Calibri" w:cstheme="minorBidi"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Voditeljice: Danijela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Šmuljić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 xml:space="preserve"> Matošević, prof., Koraljka 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Hausnet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-</w:t>
      </w:r>
      <w:proofErr w:type="spellStart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Lasović</w:t>
      </w:r>
      <w:proofErr w:type="spellEnd"/>
      <w:r w:rsidRPr="00CC0573">
        <w:rPr>
          <w:rFonts w:ascii="Calibri" w:eastAsiaTheme="minorEastAsia" w:hAnsi="Calibri" w:cstheme="minorBidi"/>
          <w:bCs/>
          <w:snapToGrid/>
          <w:szCs w:val="24"/>
          <w:lang w:eastAsia="hr-HR"/>
        </w:rPr>
        <w:t>, prof.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Elektrotehnička i ekonomska škola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Predavanje „Sredstva ovisnosti“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Irena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Held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MUP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14.12.2024., Gradski muzej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Radionica „Ovisni o kulturi – Dolina“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Jelena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Kovre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mag.educ.art.</w:t>
      </w:r>
    </w:p>
    <w:p w:rsidR="00CC0573" w:rsidRPr="00CC0573" w:rsidRDefault="00CC0573" w:rsidP="00CC0573">
      <w:pPr>
        <w:suppressAutoHyphens/>
        <w:rPr>
          <w:rFonts w:ascii="Calibri" w:eastAsiaTheme="minorEastAsia" w:hAnsi="Calibri" w:cstheme="minorHAns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HAns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HAnsi"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bookmarkStart w:id="11" w:name="_Hlk148911469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15.11.-15.12.2024.</w:t>
      </w:r>
      <w:bookmarkEnd w:id="11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Policijska postaja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PIA – Prevencija i alternativa, MAH – 2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 predavanja za učenike i roditelje 6. razreda gradskih OŠ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Voditelj: Tomislav Maraković, kontakt policajac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 xml:space="preserve">Informativni centar policije, </w:t>
      </w: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10:00-12,00 h - savjetovanje, informiranje, podjela letaka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Voditelji: Tomislav Maraković i Zlatko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Cindić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kontakt policajci</w:t>
      </w:r>
    </w:p>
    <w:p w:rsidR="00CC0573" w:rsidRPr="00CC0573" w:rsidRDefault="00CC0573" w:rsidP="00CC0573">
      <w:pPr>
        <w:suppressAutoHyphens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15.11.-15.12.2024., OŠ Mato Lovrak 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Preventivni program „Alati za moderno doba“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Predavanje „Odgovorno korištenje digitalne tehnologije“</w:t>
      </w: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Radionica „Mobitel – prijatelj ili neprijatelj u džepu?“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Voditeljice: </w:t>
      </w:r>
      <w:bookmarkStart w:id="12" w:name="_Hlk180450056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Slavica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Ordanić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-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Janošević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prof</w:t>
      </w:r>
      <w:bookmarkEnd w:id="12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., Martina Jugović Štefanac, prof.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Edukativne radionice „Mi smo za zdravlje!“/ „Piramida zdrave prehrane“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Voditelji: razrednici 1.-3. razreda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 xml:space="preserve">Sportom protiv ovisnosti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Voditelji: Aleksandra Pilipović, prof., Saša Keser, prof., Dragan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Starivlah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prof.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15.11.-15.12.2024., OŠ Ljudevita Gaja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Radionica „Ovisni o kockicama“- učenje uz Lego kockice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Martina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Mikolčević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, prof.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rehab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 xml:space="preserve">Pedagoško-psihološke radionice / tematski roditeljski sastanci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Voditeljice: </w:t>
      </w:r>
      <w:bookmarkStart w:id="13" w:name="_Hlk180451401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Helena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Kudra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prof.</w:t>
      </w:r>
      <w:bookmarkEnd w:id="13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, Danijela Tomica, prof. psih.</w:t>
      </w:r>
      <w:bookmarkStart w:id="14" w:name="_Hlk180451392"/>
      <w:bookmarkEnd w:id="14"/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Izrada digitalnog stripa „Pričam ti priču“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Voditeljica: Marija Benić, mag.inf. i mat.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„Budi ovisan o fitnessu“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Voditelji: Marina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Holenda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, prof., Gordan Pribanić, prof.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Izložba plakata „Biram vrijednosti umjesto ovisnosti“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Đurđica Pavković, dipl.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kateh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</w:t>
      </w:r>
    </w:p>
    <w:p w:rsidR="00CC0573" w:rsidRPr="00CC0573" w:rsidRDefault="00CC0573" w:rsidP="00CC0573">
      <w:pPr>
        <w:suppressAutoHyphens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lastRenderedPageBreak/>
        <w:t>15.11.-15.12.2024., Gimnazija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Online izložba „Mjesec borbe protiv ovisnosti“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Voditeljica: Snježana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Kauzlarić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, dipl.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povj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 umj.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15.11.-15.12.2024., Udruga „POZITIVA“ Nova Gradiška / Odjel za psihijatriju Opće bolnica Nova Gradiška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  <w:t>Knjižni info-kutak „Sve naše ovisnosti“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Voditeljice: Kristina Kulaš, dr.med.spec.psih., 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 xml:space="preserve">Marija Kolaković, bacc.med.techn., </w:t>
      </w:r>
      <w:proofErr w:type="spellStart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mr.spec</w:t>
      </w:r>
      <w:proofErr w:type="spellEnd"/>
      <w:r w:rsidRPr="00CC0573">
        <w:rPr>
          <w:rFonts w:ascii="Calibri" w:eastAsiaTheme="minorEastAsia" w:hAnsi="Calibri" w:cstheme="minorBidi"/>
          <w:snapToGrid/>
          <w:szCs w:val="24"/>
          <w:lang w:eastAsia="hr-HR"/>
        </w:rPr>
        <w:t>. Ljiljana Lukačević, prof.</w:t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:rsidR="00CC0573" w:rsidRPr="00CC0573" w:rsidRDefault="002953B6" w:rsidP="00CC0573">
      <w:pPr>
        <w:suppressAutoHyphens/>
        <w:jc w:val="center"/>
        <w:rPr>
          <w:rFonts w:ascii="Calibri" w:eastAsiaTheme="minorEastAsia" w:hAnsi="Calibri" w:cstheme="minorBidi"/>
          <w:b/>
          <w:bCs/>
          <w:snapToGrid/>
          <w:szCs w:val="24"/>
          <w:lang w:eastAsia="hr-HR"/>
        </w:rPr>
      </w:pPr>
      <w:r>
        <w:rPr>
          <w:noProof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1367A096" wp14:editId="4C5BE691">
            <wp:simplePos x="0" y="0"/>
            <wp:positionH relativeFrom="column">
              <wp:posOffset>2005330</wp:posOffset>
            </wp:positionH>
            <wp:positionV relativeFrom="paragraph">
              <wp:posOffset>170180</wp:posOffset>
            </wp:positionV>
            <wp:extent cx="1971675" cy="1868805"/>
            <wp:effectExtent l="0" t="0" r="9525" b="0"/>
            <wp:wrapSquare wrapText="bothSides"/>
            <wp:docPr id="77771809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6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:rsidR="00CC0573" w:rsidRPr="00CC0573" w:rsidRDefault="00CC0573" w:rsidP="00CC0573">
      <w:pPr>
        <w:suppressAutoHyphens/>
        <w:jc w:val="center"/>
        <w:rPr>
          <w:rFonts w:ascii="Calibri" w:eastAsiaTheme="minorEastAsia" w:hAnsi="Calibri" w:cstheme="minorBidi"/>
          <w:snapToGrid/>
          <w:szCs w:val="24"/>
          <w:lang w:eastAsia="hr-HR"/>
        </w:rPr>
      </w:pPr>
    </w:p>
    <w:p w:rsidR="00CC0573" w:rsidRPr="00804E69" w:rsidRDefault="00CC0573" w:rsidP="00804E69">
      <w:pPr>
        <w:jc w:val="center"/>
        <w:rPr>
          <w:rFonts w:eastAsiaTheme="minorEastAsia"/>
          <w:b/>
          <w:snapToGrid/>
          <w:szCs w:val="24"/>
          <w:lang w:eastAsia="hr-HR"/>
        </w:rPr>
      </w:pPr>
    </w:p>
    <w:p w:rsidR="00C2405B" w:rsidRPr="00804E69" w:rsidRDefault="00C2405B" w:rsidP="00CC0573">
      <w:pPr>
        <w:spacing w:after="200" w:line="276" w:lineRule="auto"/>
        <w:rPr>
          <w:b/>
          <w:bCs/>
          <w:szCs w:val="24"/>
        </w:rPr>
      </w:pPr>
      <w:r w:rsidRPr="00804E69">
        <w:rPr>
          <w:noProof/>
          <w:szCs w:val="24"/>
        </w:rPr>
        <w:t xml:space="preserve"> </w:t>
      </w:r>
    </w:p>
    <w:sectPr w:rsidR="00C2405B" w:rsidRPr="00804E69" w:rsidSect="0091101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DA" w:rsidRDefault="00876ADA" w:rsidP="00B24B6F">
      <w:r>
        <w:separator/>
      </w:r>
    </w:p>
  </w:endnote>
  <w:endnote w:type="continuationSeparator" w:id="0">
    <w:p w:rsidR="00876ADA" w:rsidRDefault="00876ADA" w:rsidP="00B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DA" w:rsidRDefault="00876ADA" w:rsidP="00B24B6F">
      <w:r>
        <w:separator/>
      </w:r>
    </w:p>
  </w:footnote>
  <w:footnote w:type="continuationSeparator" w:id="0">
    <w:p w:rsidR="00876ADA" w:rsidRDefault="00876ADA" w:rsidP="00B2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napToGrid/>
        <w:sz w:val="22"/>
        <w:szCs w:val="22"/>
      </w:rPr>
      <w:alias w:val="Naslov"/>
      <w:id w:val="77738743"/>
      <w:placeholder>
        <w:docPart w:val="D3187F459A3D4C17BC5591358912C1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153E" w:rsidRPr="00C71074" w:rsidRDefault="00C71074" w:rsidP="00C71074">
        <w:pPr>
          <w:pStyle w:val="Naslov"/>
          <w:rPr>
            <w:sz w:val="24"/>
            <w:szCs w:val="24"/>
          </w:rPr>
        </w:pPr>
        <w:r w:rsidRPr="00C71074">
          <w:rPr>
            <w:snapToGrid/>
            <w:sz w:val="22"/>
            <w:szCs w:val="22"/>
          </w:rPr>
          <w:t>Program obilježavanja Mjeseca borbe protiv ovisnosti  15.11. - 15.12.20</w:t>
        </w:r>
        <w:r w:rsidR="00FD2CF9">
          <w:rPr>
            <w:snapToGrid/>
            <w:sz w:val="22"/>
            <w:szCs w:val="22"/>
          </w:rPr>
          <w:t>2</w:t>
        </w:r>
        <w:r w:rsidR="00CC0573">
          <w:rPr>
            <w:snapToGrid/>
            <w:sz w:val="22"/>
            <w:szCs w:val="22"/>
          </w:rPr>
          <w:t>4</w:t>
        </w:r>
        <w:r w:rsidRPr="00C71074">
          <w:rPr>
            <w:snapToGrid/>
            <w:sz w:val="22"/>
            <w:szCs w:val="22"/>
          </w:rPr>
          <w:t xml:space="preserve">.  Nova Gradiška </w:t>
        </w:r>
        <w:r w:rsidRPr="00C71074">
          <w:rPr>
            <w:b/>
            <w:snapToGrid/>
            <w:sz w:val="22"/>
            <w:szCs w:val="22"/>
          </w:rPr>
          <w:t xml:space="preserve"> Koordinacijsko tijelo za prevenciju ovisnosti Grada Nova Gradiška</w:t>
        </w:r>
      </w:p>
    </w:sdtContent>
  </w:sdt>
  <w:p w:rsidR="001D153E" w:rsidRPr="00F67120" w:rsidRDefault="001D153E">
    <w:pPr>
      <w:pStyle w:val="Zaglavlje"/>
      <w:rPr>
        <w:b/>
      </w:rPr>
    </w:pPr>
  </w:p>
  <w:p w:rsidR="00C71074" w:rsidRDefault="00C710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E7"/>
      </v:shape>
    </w:pict>
  </w:numPicBullet>
  <w:abstractNum w:abstractNumId="0">
    <w:nsid w:val="1A764A5D"/>
    <w:multiLevelType w:val="hybridMultilevel"/>
    <w:tmpl w:val="259C2610"/>
    <w:lvl w:ilvl="0" w:tplc="6DEA4D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A614C"/>
    <w:multiLevelType w:val="hybridMultilevel"/>
    <w:tmpl w:val="73504D44"/>
    <w:lvl w:ilvl="0" w:tplc="FB4AFE40">
      <w:start w:val="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53AC2EF0"/>
    <w:multiLevelType w:val="hybridMultilevel"/>
    <w:tmpl w:val="AA96D2B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6F"/>
    <w:rsid w:val="00000F2C"/>
    <w:rsid w:val="00003FE7"/>
    <w:rsid w:val="000124B0"/>
    <w:rsid w:val="00022344"/>
    <w:rsid w:val="000664F8"/>
    <w:rsid w:val="0008030F"/>
    <w:rsid w:val="000823B0"/>
    <w:rsid w:val="00090E73"/>
    <w:rsid w:val="000B43B9"/>
    <w:rsid w:val="000D14BD"/>
    <w:rsid w:val="000D63B8"/>
    <w:rsid w:val="000E779E"/>
    <w:rsid w:val="000F3A1F"/>
    <w:rsid w:val="00101927"/>
    <w:rsid w:val="00121F93"/>
    <w:rsid w:val="00144C2C"/>
    <w:rsid w:val="00150F67"/>
    <w:rsid w:val="001572B8"/>
    <w:rsid w:val="001607AD"/>
    <w:rsid w:val="00191484"/>
    <w:rsid w:val="001A3BDB"/>
    <w:rsid w:val="001A474D"/>
    <w:rsid w:val="001B0199"/>
    <w:rsid w:val="001C3D72"/>
    <w:rsid w:val="001D153E"/>
    <w:rsid w:val="001D1C13"/>
    <w:rsid w:val="001D59CE"/>
    <w:rsid w:val="001D7318"/>
    <w:rsid w:val="001F17FE"/>
    <w:rsid w:val="001F54F0"/>
    <w:rsid w:val="002131C5"/>
    <w:rsid w:val="00217D30"/>
    <w:rsid w:val="002316A9"/>
    <w:rsid w:val="00243008"/>
    <w:rsid w:val="00253B16"/>
    <w:rsid w:val="0026175B"/>
    <w:rsid w:val="00280C87"/>
    <w:rsid w:val="002953B6"/>
    <w:rsid w:val="00297FD5"/>
    <w:rsid w:val="002A3D6E"/>
    <w:rsid w:val="002C5D5F"/>
    <w:rsid w:val="002E382C"/>
    <w:rsid w:val="00313B9C"/>
    <w:rsid w:val="0031539E"/>
    <w:rsid w:val="00317BE3"/>
    <w:rsid w:val="00334A50"/>
    <w:rsid w:val="003351FD"/>
    <w:rsid w:val="003513B1"/>
    <w:rsid w:val="00382E4B"/>
    <w:rsid w:val="00387E23"/>
    <w:rsid w:val="00393B5F"/>
    <w:rsid w:val="00393E21"/>
    <w:rsid w:val="003B7E56"/>
    <w:rsid w:val="003F03AF"/>
    <w:rsid w:val="00407A21"/>
    <w:rsid w:val="004204E2"/>
    <w:rsid w:val="0042292D"/>
    <w:rsid w:val="004375E6"/>
    <w:rsid w:val="00462671"/>
    <w:rsid w:val="00466538"/>
    <w:rsid w:val="00476384"/>
    <w:rsid w:val="00483B46"/>
    <w:rsid w:val="00494BAA"/>
    <w:rsid w:val="004A2D0B"/>
    <w:rsid w:val="004A4D91"/>
    <w:rsid w:val="004C4CBE"/>
    <w:rsid w:val="004C67BA"/>
    <w:rsid w:val="004E764F"/>
    <w:rsid w:val="00502596"/>
    <w:rsid w:val="00503D81"/>
    <w:rsid w:val="00525EE1"/>
    <w:rsid w:val="0053681E"/>
    <w:rsid w:val="00553E3F"/>
    <w:rsid w:val="00556069"/>
    <w:rsid w:val="005577B8"/>
    <w:rsid w:val="00560AE6"/>
    <w:rsid w:val="00577A33"/>
    <w:rsid w:val="005834EF"/>
    <w:rsid w:val="005A2163"/>
    <w:rsid w:val="005C3C75"/>
    <w:rsid w:val="005D4B5A"/>
    <w:rsid w:val="005F1DFD"/>
    <w:rsid w:val="00626A6F"/>
    <w:rsid w:val="0063595B"/>
    <w:rsid w:val="006522B6"/>
    <w:rsid w:val="006868E6"/>
    <w:rsid w:val="006974A7"/>
    <w:rsid w:val="006A2F59"/>
    <w:rsid w:val="006D6069"/>
    <w:rsid w:val="006F730D"/>
    <w:rsid w:val="00710296"/>
    <w:rsid w:val="00726A9E"/>
    <w:rsid w:val="00756525"/>
    <w:rsid w:val="00762A9A"/>
    <w:rsid w:val="007815C2"/>
    <w:rsid w:val="0078647C"/>
    <w:rsid w:val="00787565"/>
    <w:rsid w:val="0079338F"/>
    <w:rsid w:val="007A6F4D"/>
    <w:rsid w:val="007C2739"/>
    <w:rsid w:val="007E4371"/>
    <w:rsid w:val="007E7173"/>
    <w:rsid w:val="007F1AF3"/>
    <w:rsid w:val="00804E69"/>
    <w:rsid w:val="00810954"/>
    <w:rsid w:val="00817FD8"/>
    <w:rsid w:val="00853174"/>
    <w:rsid w:val="0085408D"/>
    <w:rsid w:val="008679CB"/>
    <w:rsid w:val="008754F0"/>
    <w:rsid w:val="00876ADA"/>
    <w:rsid w:val="00891D6B"/>
    <w:rsid w:val="008B3425"/>
    <w:rsid w:val="008B6318"/>
    <w:rsid w:val="008D1589"/>
    <w:rsid w:val="008D7B24"/>
    <w:rsid w:val="008E05C3"/>
    <w:rsid w:val="008E181E"/>
    <w:rsid w:val="008F0C24"/>
    <w:rsid w:val="008F3522"/>
    <w:rsid w:val="008F6C25"/>
    <w:rsid w:val="009035A4"/>
    <w:rsid w:val="00906349"/>
    <w:rsid w:val="00907C17"/>
    <w:rsid w:val="00911018"/>
    <w:rsid w:val="009132DC"/>
    <w:rsid w:val="00927A66"/>
    <w:rsid w:val="009322DF"/>
    <w:rsid w:val="0094191D"/>
    <w:rsid w:val="00956E82"/>
    <w:rsid w:val="00976E6E"/>
    <w:rsid w:val="00976E98"/>
    <w:rsid w:val="00977F95"/>
    <w:rsid w:val="00992CA1"/>
    <w:rsid w:val="009A038C"/>
    <w:rsid w:val="009B6A2F"/>
    <w:rsid w:val="009C6351"/>
    <w:rsid w:val="009D2A24"/>
    <w:rsid w:val="009F32AE"/>
    <w:rsid w:val="00A462FE"/>
    <w:rsid w:val="00A50E9F"/>
    <w:rsid w:val="00A539DD"/>
    <w:rsid w:val="00A54C15"/>
    <w:rsid w:val="00A77ED4"/>
    <w:rsid w:val="00A954B7"/>
    <w:rsid w:val="00AB249D"/>
    <w:rsid w:val="00AB2C12"/>
    <w:rsid w:val="00AC1FD6"/>
    <w:rsid w:val="00AD1F67"/>
    <w:rsid w:val="00AD43F7"/>
    <w:rsid w:val="00AD57AC"/>
    <w:rsid w:val="00AE5A98"/>
    <w:rsid w:val="00AF10ED"/>
    <w:rsid w:val="00AF5E00"/>
    <w:rsid w:val="00B077D0"/>
    <w:rsid w:val="00B160C4"/>
    <w:rsid w:val="00B24B6F"/>
    <w:rsid w:val="00B25DF8"/>
    <w:rsid w:val="00B449D6"/>
    <w:rsid w:val="00B45D22"/>
    <w:rsid w:val="00B619CB"/>
    <w:rsid w:val="00B64A74"/>
    <w:rsid w:val="00B7155B"/>
    <w:rsid w:val="00B86C63"/>
    <w:rsid w:val="00B92D85"/>
    <w:rsid w:val="00BB5A01"/>
    <w:rsid w:val="00BB6F0C"/>
    <w:rsid w:val="00BE60E0"/>
    <w:rsid w:val="00BF1284"/>
    <w:rsid w:val="00BF3258"/>
    <w:rsid w:val="00C020ED"/>
    <w:rsid w:val="00C2405B"/>
    <w:rsid w:val="00C24FE1"/>
    <w:rsid w:val="00C4005E"/>
    <w:rsid w:val="00C51A10"/>
    <w:rsid w:val="00C63A75"/>
    <w:rsid w:val="00C71074"/>
    <w:rsid w:val="00C719CD"/>
    <w:rsid w:val="00C7619D"/>
    <w:rsid w:val="00C86DB5"/>
    <w:rsid w:val="00CC0573"/>
    <w:rsid w:val="00CF5EB9"/>
    <w:rsid w:val="00D039B7"/>
    <w:rsid w:val="00D06C27"/>
    <w:rsid w:val="00D07258"/>
    <w:rsid w:val="00D22224"/>
    <w:rsid w:val="00D31EC7"/>
    <w:rsid w:val="00D4363F"/>
    <w:rsid w:val="00D55843"/>
    <w:rsid w:val="00D73EAD"/>
    <w:rsid w:val="00D8587A"/>
    <w:rsid w:val="00D92436"/>
    <w:rsid w:val="00DA0917"/>
    <w:rsid w:val="00DB1985"/>
    <w:rsid w:val="00DB5A2F"/>
    <w:rsid w:val="00DD7D7F"/>
    <w:rsid w:val="00DE1E19"/>
    <w:rsid w:val="00E046FE"/>
    <w:rsid w:val="00E068A0"/>
    <w:rsid w:val="00E131AA"/>
    <w:rsid w:val="00E14B06"/>
    <w:rsid w:val="00E1645D"/>
    <w:rsid w:val="00E313FC"/>
    <w:rsid w:val="00E34935"/>
    <w:rsid w:val="00E36C6F"/>
    <w:rsid w:val="00E51CCB"/>
    <w:rsid w:val="00E5721E"/>
    <w:rsid w:val="00E825E2"/>
    <w:rsid w:val="00EB6703"/>
    <w:rsid w:val="00ED1C81"/>
    <w:rsid w:val="00EE43C7"/>
    <w:rsid w:val="00F11AB5"/>
    <w:rsid w:val="00F21394"/>
    <w:rsid w:val="00F255A3"/>
    <w:rsid w:val="00F51B96"/>
    <w:rsid w:val="00F55063"/>
    <w:rsid w:val="00F565A9"/>
    <w:rsid w:val="00F67120"/>
    <w:rsid w:val="00F74BE5"/>
    <w:rsid w:val="00F74D7B"/>
    <w:rsid w:val="00F7645A"/>
    <w:rsid w:val="00FD0229"/>
    <w:rsid w:val="00FD2CF9"/>
    <w:rsid w:val="00FE7E69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15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84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91484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C71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484"/>
    <w:rPr>
      <w:rFonts w:ascii="Arial" w:hAnsi="Arial" w:cs="Arial"/>
      <w:b/>
      <w:bCs/>
      <w:sz w:val="16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B6F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B6F"/>
    <w:rPr>
      <w:snapToGrid w:val="0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B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6F"/>
    <w:rPr>
      <w:rFonts w:ascii="Tahoma" w:hAnsi="Tahoma" w:cs="Tahoma"/>
      <w:snapToGrid w:val="0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6359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A66"/>
    <w:pPr>
      <w:ind w:left="720"/>
      <w:contextualSpacing/>
    </w:pPr>
  </w:style>
  <w:style w:type="paragraph" w:styleId="Bezproreda">
    <w:name w:val="No Spacing"/>
    <w:uiPriority w:val="1"/>
    <w:qFormat/>
    <w:rsid w:val="001F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title3">
    <w:name w:val="msotitle3"/>
    <w:rsid w:val="00022344"/>
    <w:rPr>
      <w:rFonts w:ascii="Gill Sans MT Condensed" w:hAnsi="Gill Sans MT Condensed"/>
      <w:b/>
      <w:bCs/>
      <w:color w:val="000000"/>
      <w:kern w:val="28"/>
      <w:sz w:val="44"/>
      <w:szCs w:val="44"/>
    </w:rPr>
  </w:style>
  <w:style w:type="paragraph" w:styleId="Naslov">
    <w:name w:val="Title"/>
    <w:basedOn w:val="Normal"/>
    <w:next w:val="Normal"/>
    <w:link w:val="NaslovChar"/>
    <w:qFormat/>
    <w:rsid w:val="00C710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C71074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2Char">
    <w:name w:val="Naslov 2 Char"/>
    <w:basedOn w:val="Zadanifontodlomka"/>
    <w:link w:val="Naslov2"/>
    <w:rsid w:val="00C71074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84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91484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2">
    <w:name w:val="heading 2"/>
    <w:basedOn w:val="Normal"/>
    <w:next w:val="Normal"/>
    <w:link w:val="Naslov2Char"/>
    <w:unhideWhenUsed/>
    <w:qFormat/>
    <w:rsid w:val="00C71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484"/>
    <w:rPr>
      <w:rFonts w:ascii="Arial" w:hAnsi="Arial" w:cs="Arial"/>
      <w:b/>
      <w:bCs/>
      <w:sz w:val="16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B6F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B6F"/>
    <w:rPr>
      <w:snapToGrid w:val="0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B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6F"/>
    <w:rPr>
      <w:rFonts w:ascii="Tahoma" w:hAnsi="Tahoma" w:cs="Tahoma"/>
      <w:snapToGrid w:val="0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6359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A66"/>
    <w:pPr>
      <w:ind w:left="720"/>
      <w:contextualSpacing/>
    </w:pPr>
  </w:style>
  <w:style w:type="paragraph" w:styleId="Bezproreda">
    <w:name w:val="No Spacing"/>
    <w:uiPriority w:val="1"/>
    <w:qFormat/>
    <w:rsid w:val="001F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title3">
    <w:name w:val="msotitle3"/>
    <w:rsid w:val="00022344"/>
    <w:rPr>
      <w:rFonts w:ascii="Gill Sans MT Condensed" w:hAnsi="Gill Sans MT Condensed"/>
      <w:b/>
      <w:bCs/>
      <w:color w:val="000000"/>
      <w:kern w:val="28"/>
      <w:sz w:val="44"/>
      <w:szCs w:val="44"/>
    </w:rPr>
  </w:style>
  <w:style w:type="paragraph" w:styleId="Naslov">
    <w:name w:val="Title"/>
    <w:basedOn w:val="Normal"/>
    <w:next w:val="Normal"/>
    <w:link w:val="NaslovChar"/>
    <w:qFormat/>
    <w:rsid w:val="00C710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C71074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2Char">
    <w:name w:val="Naslov 2 Char"/>
    <w:basedOn w:val="Zadanifontodlomka"/>
    <w:link w:val="Naslov2"/>
    <w:rsid w:val="00C71074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187F459A3D4C17BC5591358912C1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49B8B9-BF43-4250-88A1-7B9B7ABECFF1}"/>
      </w:docPartPr>
      <w:docPartBody>
        <w:p w:rsidR="0001167B" w:rsidRDefault="00EF603C" w:rsidP="00EF603C">
          <w:pPr>
            <w:pStyle w:val="D3187F459A3D4C17BC5591358912C1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F603C"/>
    <w:rsid w:val="0001167B"/>
    <w:rsid w:val="0009179B"/>
    <w:rsid w:val="000A08E9"/>
    <w:rsid w:val="001B0199"/>
    <w:rsid w:val="003E54EA"/>
    <w:rsid w:val="0046457A"/>
    <w:rsid w:val="004A1C97"/>
    <w:rsid w:val="004F3395"/>
    <w:rsid w:val="005B4DE6"/>
    <w:rsid w:val="00684210"/>
    <w:rsid w:val="00736846"/>
    <w:rsid w:val="00907A9D"/>
    <w:rsid w:val="009322DF"/>
    <w:rsid w:val="00965FBF"/>
    <w:rsid w:val="009E12CA"/>
    <w:rsid w:val="00BD14B9"/>
    <w:rsid w:val="00C86AC6"/>
    <w:rsid w:val="00CA5D05"/>
    <w:rsid w:val="00D47468"/>
    <w:rsid w:val="00E44768"/>
    <w:rsid w:val="00EF603C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187F459A3D4C17BC5591358912C16C">
    <w:name w:val="D3187F459A3D4C17BC5591358912C16C"/>
    <w:rsid w:val="00EF60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E851C-6A1A-4D22-8DD7-0F4A1A6D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obilježavanja Mjeseca borbe protiv ovisnosti  15.11. - 15.12.2024.  Nova Gradiška  Koordinacijsko tijelo za prevenciju ovisnosti Grada Nova Gradiška</vt:lpstr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obilježavanja Mjeseca borbe protiv ovisnosti  15.11. - 15.12.2024.  Nova Gradiška  Koordinacijsko tijelo za prevenciju ovisnosti Grada Nova Gradiška</dc:title>
  <dc:creator>HGZT</dc:creator>
  <cp:lastModifiedBy>pc</cp:lastModifiedBy>
  <cp:revision>2</cp:revision>
  <cp:lastPrinted>2019-11-08T12:33:00Z</cp:lastPrinted>
  <dcterms:created xsi:type="dcterms:W3CDTF">2024-11-15T10:13:00Z</dcterms:created>
  <dcterms:modified xsi:type="dcterms:W3CDTF">2024-11-15T10:13:00Z</dcterms:modified>
</cp:coreProperties>
</file>