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12" w:rsidRDefault="00F34F12" w:rsidP="0086001F">
      <w:pPr>
        <w:pStyle w:val="Bezproreda"/>
        <w:rPr>
          <w:sz w:val="28"/>
          <w:szCs w:val="28"/>
        </w:rPr>
      </w:pPr>
    </w:p>
    <w:p w:rsidR="00F34F12" w:rsidRDefault="00F34F12" w:rsidP="0086001F">
      <w:pPr>
        <w:pStyle w:val="Bezproreda"/>
        <w:rPr>
          <w:sz w:val="28"/>
          <w:szCs w:val="28"/>
        </w:rPr>
      </w:pPr>
    </w:p>
    <w:p w:rsidR="00D756C3" w:rsidRPr="0086001F" w:rsidRDefault="0086001F" w:rsidP="0086001F">
      <w:pPr>
        <w:pStyle w:val="Bezproreda"/>
        <w:rPr>
          <w:sz w:val="28"/>
          <w:szCs w:val="28"/>
        </w:rPr>
      </w:pPr>
      <w:r w:rsidRPr="0086001F">
        <w:rPr>
          <w:sz w:val="28"/>
          <w:szCs w:val="28"/>
        </w:rPr>
        <w:t>OSNOVNA ŠKOLA</w:t>
      </w:r>
    </w:p>
    <w:p w:rsidR="0086001F" w:rsidRDefault="0086001F" w:rsidP="0086001F">
      <w:pPr>
        <w:pStyle w:val="Bezproreda"/>
        <w:rPr>
          <w:sz w:val="28"/>
          <w:szCs w:val="28"/>
        </w:rPr>
      </w:pPr>
      <w:r w:rsidRPr="0086001F">
        <w:rPr>
          <w:sz w:val="28"/>
          <w:szCs w:val="28"/>
        </w:rPr>
        <w:t>„</w:t>
      </w:r>
      <w:r w:rsidR="00E371E9">
        <w:rPr>
          <w:sz w:val="28"/>
          <w:szCs w:val="28"/>
        </w:rPr>
        <w:t>ANTUN MIHANOVIĆ</w:t>
      </w:r>
      <w:r w:rsidRPr="0086001F">
        <w:rPr>
          <w:sz w:val="28"/>
          <w:szCs w:val="28"/>
        </w:rPr>
        <w:t>“</w:t>
      </w:r>
    </w:p>
    <w:p w:rsidR="0086001F" w:rsidRDefault="00E371E9" w:rsidP="0086001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NOVA KAPELA</w:t>
      </w:r>
      <w:r w:rsidR="00974F80">
        <w:rPr>
          <w:sz w:val="28"/>
          <w:szCs w:val="28"/>
        </w:rPr>
        <w:t>,BATRINA</w:t>
      </w:r>
    </w:p>
    <w:p w:rsidR="00974F80" w:rsidRDefault="00974F80" w:rsidP="0086001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STJEPANA RADIĆA 156</w:t>
      </w:r>
    </w:p>
    <w:p w:rsidR="00AA6295" w:rsidRDefault="00AA6295" w:rsidP="0086001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35410 NOVA KAPELA</w:t>
      </w:r>
      <w:bookmarkStart w:id="0" w:name="_GoBack"/>
      <w:bookmarkEnd w:id="0"/>
    </w:p>
    <w:p w:rsidR="0086001F" w:rsidRDefault="0086001F" w:rsidP="0086001F">
      <w:pPr>
        <w:pStyle w:val="Bezproreda"/>
        <w:rPr>
          <w:sz w:val="28"/>
          <w:szCs w:val="28"/>
        </w:rPr>
      </w:pPr>
    </w:p>
    <w:p w:rsidR="0086001F" w:rsidRDefault="0086001F" w:rsidP="0086001F">
      <w:pPr>
        <w:pStyle w:val="Bezproreda"/>
      </w:pPr>
      <w:r>
        <w:t>KLASA :400-02/</w:t>
      </w:r>
      <w:r w:rsidR="002F791D">
        <w:t>2</w:t>
      </w:r>
      <w:r w:rsidR="002166FC">
        <w:t>1</w:t>
      </w:r>
      <w:r>
        <w:t>-01/</w:t>
      </w:r>
      <w:proofErr w:type="spellStart"/>
      <w:r>
        <w:t>0</w:t>
      </w:r>
      <w:r w:rsidR="00A86817">
        <w:t>1</w:t>
      </w:r>
      <w:proofErr w:type="spellEnd"/>
    </w:p>
    <w:p w:rsidR="0086001F" w:rsidRDefault="0086001F" w:rsidP="0086001F">
      <w:r>
        <w:t>URBROJ:2178/2</w:t>
      </w:r>
      <w:r w:rsidR="002166FC">
        <w:t>1</w:t>
      </w:r>
      <w:r>
        <w:t>-0</w:t>
      </w:r>
      <w:r w:rsidR="00A86817">
        <w:t>4</w:t>
      </w:r>
      <w:r>
        <w:t>/</w:t>
      </w:r>
      <w:r w:rsidR="007211D7">
        <w:t>2</w:t>
      </w:r>
      <w:r w:rsidR="002166FC">
        <w:t>1</w:t>
      </w:r>
      <w:r>
        <w:t>-01</w:t>
      </w:r>
    </w:p>
    <w:p w:rsidR="0086001F" w:rsidRDefault="0086001F" w:rsidP="0086001F"/>
    <w:p w:rsidR="0086001F" w:rsidRDefault="0086001F" w:rsidP="0086001F">
      <w:pPr>
        <w:pStyle w:val="Bezproreda"/>
      </w:pPr>
      <w:r>
        <w:t>Predmet:  Obrazloženje Financijskog plana za</w:t>
      </w:r>
      <w:r w:rsidR="00375250">
        <w:t xml:space="preserve"> </w:t>
      </w:r>
      <w:r>
        <w:t xml:space="preserve"> razdoblje </w:t>
      </w:r>
      <w:r w:rsidR="00375250">
        <w:t>202</w:t>
      </w:r>
      <w:r w:rsidR="002166FC">
        <w:t>2</w:t>
      </w:r>
      <w:r w:rsidR="00375250">
        <w:t>. s projekcijama prihoda i rashoda za</w:t>
      </w:r>
    </w:p>
    <w:p w:rsidR="0086001F" w:rsidRDefault="0086001F" w:rsidP="0086001F">
      <w:pPr>
        <w:pStyle w:val="Bezproreda"/>
      </w:pPr>
      <w:r>
        <w:tab/>
        <w:t xml:space="preserve">     20</w:t>
      </w:r>
      <w:r w:rsidR="00DF330E">
        <w:t>2</w:t>
      </w:r>
      <w:r w:rsidR="002166FC">
        <w:t>3</w:t>
      </w:r>
      <w:r>
        <w:t>. do 20</w:t>
      </w:r>
      <w:r w:rsidR="00E371E9">
        <w:t>2</w:t>
      </w:r>
      <w:r w:rsidR="002166FC">
        <w:t>4</w:t>
      </w:r>
      <w:r>
        <w:t xml:space="preserve">. </w:t>
      </w:r>
      <w:r w:rsidR="00375250">
        <w:t>g</w:t>
      </w:r>
      <w:r>
        <w:t>odin</w:t>
      </w:r>
      <w:r w:rsidR="008D2B50">
        <w:t>u</w:t>
      </w:r>
    </w:p>
    <w:p w:rsidR="00F57263" w:rsidRDefault="00F57263" w:rsidP="0086001F">
      <w:pPr>
        <w:pStyle w:val="Bezproreda"/>
      </w:pPr>
    </w:p>
    <w:p w:rsidR="00F57263" w:rsidRDefault="00F57263" w:rsidP="0086001F">
      <w:pPr>
        <w:pStyle w:val="Bezproreda"/>
      </w:pPr>
    </w:p>
    <w:p w:rsidR="00F57263" w:rsidRDefault="00F57263" w:rsidP="0086001F">
      <w:pPr>
        <w:pStyle w:val="Bezproreda"/>
      </w:pPr>
    </w:p>
    <w:p w:rsidR="00F57263" w:rsidRDefault="00F57263" w:rsidP="0086001F">
      <w:pPr>
        <w:pStyle w:val="Bezproreda"/>
      </w:pPr>
    </w:p>
    <w:p w:rsidR="00F57263" w:rsidRPr="0086001F" w:rsidRDefault="00F57263" w:rsidP="002D43AF">
      <w:pPr>
        <w:pStyle w:val="Bezproreda"/>
      </w:pPr>
      <w:r>
        <w:tab/>
        <w:t xml:space="preserve">Sukladno Uputama za izradu </w:t>
      </w:r>
      <w:r w:rsidR="002D43AF">
        <w:t xml:space="preserve">Proračuna </w:t>
      </w:r>
      <w:r w:rsidR="00E524D0">
        <w:t>Brodsko-posavske županije za razdoblje 20</w:t>
      </w:r>
      <w:r w:rsidR="00250BC3">
        <w:t>2</w:t>
      </w:r>
      <w:r w:rsidR="002166FC">
        <w:t>3</w:t>
      </w:r>
      <w:r w:rsidR="00E524D0">
        <w:t>.-20</w:t>
      </w:r>
      <w:r w:rsidR="00E371E9">
        <w:t>2</w:t>
      </w:r>
      <w:r w:rsidR="002166FC">
        <w:t>4</w:t>
      </w:r>
      <w:r w:rsidR="00E524D0">
        <w:t>.</w:t>
      </w:r>
    </w:p>
    <w:p w:rsidR="00E524D0" w:rsidRDefault="00F57263" w:rsidP="0086001F">
      <w:pPr>
        <w:pStyle w:val="Bezproreda"/>
      </w:pPr>
      <w:r>
        <w:t>škola je izradila Prijedlog financijskog plana proračunskog korisnika</w:t>
      </w:r>
      <w:r w:rsidR="00E524D0">
        <w:t>.</w:t>
      </w:r>
    </w:p>
    <w:p w:rsidR="00F57263" w:rsidRDefault="00F57263" w:rsidP="0086001F">
      <w:pPr>
        <w:pStyle w:val="Bezproreda"/>
      </w:pPr>
      <w:r>
        <w:tab/>
      </w:r>
    </w:p>
    <w:p w:rsidR="00F57263" w:rsidRDefault="00F57263" w:rsidP="0086001F">
      <w:pPr>
        <w:pStyle w:val="Bezproreda"/>
      </w:pPr>
      <w:r>
        <w:t>U skladu sa člankom 29. Zakona o proračunu,  Financijski plan sadrži:</w:t>
      </w:r>
    </w:p>
    <w:p w:rsidR="00F57263" w:rsidRDefault="00F57263" w:rsidP="0086001F">
      <w:pPr>
        <w:pStyle w:val="Bezproreda"/>
      </w:pPr>
    </w:p>
    <w:p w:rsidR="00F57263" w:rsidRDefault="00F57263" w:rsidP="00F57263">
      <w:pPr>
        <w:pStyle w:val="Bezproreda"/>
        <w:numPr>
          <w:ilvl w:val="0"/>
          <w:numId w:val="1"/>
        </w:numPr>
      </w:pPr>
      <w:r>
        <w:t xml:space="preserve">Procjene prihoda i primitaka iskazane po vrstama za razdoblje </w:t>
      </w:r>
      <w:r w:rsidR="00E524D0">
        <w:t>20</w:t>
      </w:r>
      <w:r w:rsidR="00A715D4">
        <w:t>2</w:t>
      </w:r>
      <w:r w:rsidR="002166FC">
        <w:t>3</w:t>
      </w:r>
      <w:r w:rsidR="00E524D0">
        <w:t>.-20</w:t>
      </w:r>
      <w:r w:rsidR="00E371E9">
        <w:t>2</w:t>
      </w:r>
      <w:r w:rsidR="002166FC">
        <w:t>4</w:t>
      </w:r>
      <w:r w:rsidR="00E524D0">
        <w:t>.</w:t>
      </w:r>
    </w:p>
    <w:p w:rsidR="00F57263" w:rsidRDefault="00F57263" w:rsidP="00F57263">
      <w:pPr>
        <w:pStyle w:val="Bezproreda"/>
        <w:numPr>
          <w:ilvl w:val="0"/>
          <w:numId w:val="1"/>
        </w:numPr>
      </w:pPr>
      <w:r>
        <w:t xml:space="preserve">Plan rashoda i izdataka za razdoblje </w:t>
      </w:r>
      <w:r w:rsidR="00E524D0">
        <w:t>20</w:t>
      </w:r>
      <w:r w:rsidR="003A67F8">
        <w:t>2</w:t>
      </w:r>
      <w:r w:rsidR="002166FC">
        <w:t>3</w:t>
      </w:r>
      <w:r w:rsidR="00E524D0">
        <w:t>-20</w:t>
      </w:r>
      <w:r w:rsidR="00E371E9">
        <w:t>2</w:t>
      </w:r>
      <w:r w:rsidR="002166FC">
        <w:t>4</w:t>
      </w:r>
      <w:r>
        <w:t>., razvrstane prema proračunskim klasifikacijama</w:t>
      </w:r>
    </w:p>
    <w:p w:rsidR="00F57263" w:rsidRDefault="00F57263" w:rsidP="00F57263">
      <w:pPr>
        <w:pStyle w:val="Bezproreda"/>
        <w:numPr>
          <w:ilvl w:val="0"/>
          <w:numId w:val="1"/>
        </w:numPr>
      </w:pPr>
      <w:r>
        <w:t>Obrazloženje prijedloga Financijskog plana</w:t>
      </w:r>
    </w:p>
    <w:p w:rsidR="0072580C" w:rsidRDefault="0072580C" w:rsidP="0072580C">
      <w:pPr>
        <w:pStyle w:val="Bezproreda"/>
      </w:pPr>
    </w:p>
    <w:p w:rsidR="00841F42" w:rsidRDefault="00841F42" w:rsidP="0072580C">
      <w:pPr>
        <w:pStyle w:val="Bezproreda"/>
      </w:pPr>
    </w:p>
    <w:p w:rsidR="00841F42" w:rsidRDefault="00841F42" w:rsidP="0072580C">
      <w:pPr>
        <w:pStyle w:val="Bezproreda"/>
      </w:pPr>
    </w:p>
    <w:p w:rsidR="00841F42" w:rsidRDefault="00841F42" w:rsidP="0072580C">
      <w:pPr>
        <w:pStyle w:val="Bezproreda"/>
      </w:pPr>
    </w:p>
    <w:p w:rsidR="00841F42" w:rsidRDefault="00841F42" w:rsidP="0072580C">
      <w:pPr>
        <w:pStyle w:val="Bezproreda"/>
      </w:pPr>
    </w:p>
    <w:p w:rsidR="00841F42" w:rsidRDefault="00841F42" w:rsidP="0072580C">
      <w:pPr>
        <w:pStyle w:val="Bezproreda"/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468"/>
        <w:gridCol w:w="467"/>
        <w:gridCol w:w="580"/>
        <w:gridCol w:w="560"/>
        <w:gridCol w:w="2575"/>
        <w:gridCol w:w="1597"/>
        <w:gridCol w:w="1816"/>
        <w:gridCol w:w="1757"/>
      </w:tblGrid>
      <w:tr w:rsidR="00841F42" w:rsidRPr="00841F42" w:rsidTr="00841F42">
        <w:trPr>
          <w:trHeight w:val="96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F42" w:rsidRPr="00841F42" w:rsidRDefault="00841F42" w:rsidP="00216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PRIJEDLOG FINANCIJSKOG PLANA OŠ "</w:t>
            </w:r>
            <w:r w:rsidR="00E37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ANTUN MIHANOVIĆ</w:t>
            </w: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" ZA 20</w:t>
            </w:r>
            <w:r w:rsidR="003A67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 I                                                                                                                                                PROJEKCIJA PLANA ZA  20</w:t>
            </w:r>
            <w:r w:rsidR="00F011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 I 20</w:t>
            </w:r>
            <w:r w:rsidR="00E37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 GODINU</w:t>
            </w:r>
          </w:p>
        </w:tc>
      </w:tr>
      <w:tr w:rsidR="00841F42" w:rsidRPr="00841F42" w:rsidTr="00841F42">
        <w:trPr>
          <w:trHeight w:val="465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OPĆI DIO</w:t>
            </w:r>
          </w:p>
        </w:tc>
      </w:tr>
      <w:tr w:rsidR="00841F42" w:rsidRPr="00841F42" w:rsidTr="00841F42">
        <w:trPr>
          <w:trHeight w:val="18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41F42" w:rsidRPr="00841F42" w:rsidTr="00841F42">
        <w:trPr>
          <w:trHeight w:val="5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216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Prijedlog plana </w:t>
            </w: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za 20</w:t>
            </w:r>
            <w:r w:rsidR="00111E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216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plana</w:t>
            </w: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za </w:t>
            </w:r>
            <w:r w:rsidR="008617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F011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216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Projekcija plana </w:t>
            </w: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za 20</w:t>
            </w:r>
            <w:r w:rsidR="00E37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41F42" w:rsidRPr="00841F42" w:rsidTr="00841F42">
        <w:trPr>
          <w:trHeight w:val="345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PRIHODI UKUPNO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111E6E" w:rsidP="002166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73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111E6E" w:rsidP="002166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="00786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786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111E6E" w:rsidP="002166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="00786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  <w:r w:rsidR="00786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841F42" w:rsidRPr="00841F42" w:rsidTr="00841F42">
        <w:trPr>
          <w:trHeight w:val="375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41F42" w:rsidRPr="00841F42" w:rsidTr="00841F42">
        <w:trPr>
          <w:trHeight w:val="300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PRIHODI OD NEFINANCIJSKE IMOVINE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41F42" w:rsidRPr="00841F42" w:rsidTr="00841F42">
        <w:trPr>
          <w:trHeight w:val="330"/>
        </w:trPr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UKUPNO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F42" w:rsidRPr="00841F42" w:rsidRDefault="00111E6E" w:rsidP="002166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="00786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786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F42" w:rsidRPr="00841F42" w:rsidRDefault="00111E6E" w:rsidP="002166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="00786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786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F42" w:rsidRPr="00841F42" w:rsidRDefault="00111E6E" w:rsidP="002166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="00786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  <w:r w:rsidR="00786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2166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841F42" w:rsidRPr="00841F42" w:rsidTr="00841F42">
        <w:trPr>
          <w:trHeight w:val="345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 POSLOVANJA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41F42" w:rsidRPr="00841F42" w:rsidTr="00841F42">
        <w:trPr>
          <w:trHeight w:val="285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NEFINANCIJSKU IMOVINU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41F42" w:rsidRPr="00841F42" w:rsidTr="00841F42">
        <w:trPr>
          <w:trHeight w:val="270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F42" w:rsidRPr="00841F42" w:rsidRDefault="00841F42" w:rsidP="00841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RAZLIKA - VIŠAK / MANJAK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F42" w:rsidRPr="00841F42" w:rsidRDefault="00841F42" w:rsidP="008F0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72580C" w:rsidRDefault="0072580C" w:rsidP="0072580C">
      <w:pPr>
        <w:pStyle w:val="Bezproreda"/>
      </w:pPr>
    </w:p>
    <w:p w:rsidR="00841F42" w:rsidRDefault="00841F42" w:rsidP="0072580C">
      <w:pPr>
        <w:pStyle w:val="Bezproreda"/>
      </w:pPr>
    </w:p>
    <w:p w:rsidR="00841F42" w:rsidRDefault="00841F42" w:rsidP="0072580C">
      <w:pPr>
        <w:pStyle w:val="Bezproreda"/>
      </w:pPr>
    </w:p>
    <w:p w:rsidR="00841F42" w:rsidRDefault="00841F42" w:rsidP="0072580C">
      <w:pPr>
        <w:pStyle w:val="Bezproreda"/>
      </w:pPr>
    </w:p>
    <w:p w:rsidR="00841F42" w:rsidRDefault="00841F42" w:rsidP="0072580C">
      <w:pPr>
        <w:pStyle w:val="Bezproreda"/>
      </w:pPr>
    </w:p>
    <w:p w:rsidR="00841F42" w:rsidRDefault="00841F42" w:rsidP="0072580C">
      <w:pPr>
        <w:pStyle w:val="Bezproreda"/>
      </w:pPr>
    </w:p>
    <w:p w:rsidR="00841F42" w:rsidRDefault="00841F42" w:rsidP="0072580C">
      <w:pPr>
        <w:pStyle w:val="Bezproreda"/>
      </w:pPr>
    </w:p>
    <w:p w:rsidR="00841F42" w:rsidRDefault="00841F42" w:rsidP="0072580C">
      <w:pPr>
        <w:pStyle w:val="Bezproreda"/>
      </w:pPr>
    </w:p>
    <w:p w:rsidR="00841F42" w:rsidRDefault="00841F42" w:rsidP="0072580C">
      <w:pPr>
        <w:pStyle w:val="Bezproreda"/>
      </w:pPr>
    </w:p>
    <w:p w:rsidR="0072580C" w:rsidRDefault="0072580C" w:rsidP="0072580C">
      <w:pPr>
        <w:pStyle w:val="Bezproreda"/>
      </w:pPr>
      <w:r>
        <w:t>1.Procjena prihoda i primitaka</w:t>
      </w:r>
    </w:p>
    <w:p w:rsidR="0072580C" w:rsidRDefault="0072580C" w:rsidP="0072580C">
      <w:pPr>
        <w:pStyle w:val="Bezproreda"/>
      </w:pPr>
    </w:p>
    <w:p w:rsidR="0072580C" w:rsidRDefault="0072580C" w:rsidP="0072580C">
      <w:pPr>
        <w:pStyle w:val="Bezproreda"/>
      </w:pPr>
      <w:r>
        <w:t>Osnovna škola financira se iz nekoliko izvora financiranja, a to su:</w:t>
      </w:r>
    </w:p>
    <w:p w:rsidR="0072580C" w:rsidRDefault="0072580C" w:rsidP="0072580C">
      <w:pPr>
        <w:pStyle w:val="Bezproreda"/>
        <w:numPr>
          <w:ilvl w:val="0"/>
          <w:numId w:val="4"/>
        </w:numPr>
      </w:pPr>
      <w:r>
        <w:t>Opći prihodi i primici</w:t>
      </w:r>
    </w:p>
    <w:p w:rsidR="0072580C" w:rsidRDefault="0072580C" w:rsidP="0072580C">
      <w:pPr>
        <w:pStyle w:val="Bezproreda"/>
        <w:numPr>
          <w:ilvl w:val="0"/>
          <w:numId w:val="4"/>
        </w:numPr>
      </w:pPr>
      <w:r>
        <w:t>Vlastiti prihodi</w:t>
      </w:r>
    </w:p>
    <w:p w:rsidR="0072580C" w:rsidRDefault="0072580C" w:rsidP="0072580C">
      <w:pPr>
        <w:pStyle w:val="Bezproreda"/>
        <w:numPr>
          <w:ilvl w:val="0"/>
          <w:numId w:val="4"/>
        </w:numPr>
      </w:pPr>
      <w:r>
        <w:t>Prihodi za posebne namjene</w:t>
      </w:r>
    </w:p>
    <w:p w:rsidR="0072580C" w:rsidRDefault="0072580C" w:rsidP="0072580C">
      <w:pPr>
        <w:pStyle w:val="Bezproreda"/>
        <w:numPr>
          <w:ilvl w:val="0"/>
          <w:numId w:val="4"/>
        </w:numPr>
      </w:pPr>
      <w:r>
        <w:t>Pomoći</w:t>
      </w:r>
    </w:p>
    <w:p w:rsidR="0072580C" w:rsidRDefault="0072580C" w:rsidP="0072580C">
      <w:pPr>
        <w:pStyle w:val="Bezproreda"/>
      </w:pPr>
    </w:p>
    <w:p w:rsidR="0072580C" w:rsidRDefault="003D5FD9" w:rsidP="0072580C">
      <w:pPr>
        <w:pStyle w:val="Bezproreda"/>
      </w:pPr>
      <w:r w:rsidRPr="003D5FD9">
        <w:rPr>
          <w:b/>
        </w:rPr>
        <w:t xml:space="preserve">Opći prihodi i primici </w:t>
      </w:r>
      <w:r>
        <w:rPr>
          <w:b/>
        </w:rPr>
        <w:t xml:space="preserve"> </w:t>
      </w:r>
      <w:r>
        <w:t>iz Županijskog proračuna planirani su prema kriteriju:</w:t>
      </w:r>
    </w:p>
    <w:p w:rsidR="003D5FD9" w:rsidRDefault="002660A9" w:rsidP="003D5FD9">
      <w:pPr>
        <w:pStyle w:val="Bezproreda"/>
        <w:numPr>
          <w:ilvl w:val="0"/>
          <w:numId w:val="4"/>
        </w:numPr>
      </w:pPr>
      <w:r>
        <w:t>30</w:t>
      </w:r>
      <w:r w:rsidR="003D5FD9">
        <w:t xml:space="preserve">,00 kn po učeniku  ( </w:t>
      </w:r>
      <w:r w:rsidR="00D57549">
        <w:t>3</w:t>
      </w:r>
      <w:r w:rsidR="003D5FD9">
        <w:t xml:space="preserve">0,00 kn x </w:t>
      </w:r>
      <w:r w:rsidR="00AE650E">
        <w:t>2</w:t>
      </w:r>
      <w:r w:rsidR="002166FC">
        <w:t>4</w:t>
      </w:r>
      <w:r w:rsidR="00AE650E">
        <w:t>9</w:t>
      </w:r>
      <w:r w:rsidR="003D5FD9">
        <w:t xml:space="preserve"> učenika)</w:t>
      </w:r>
    </w:p>
    <w:p w:rsidR="003D5FD9" w:rsidRDefault="002660A9" w:rsidP="003D5FD9">
      <w:pPr>
        <w:pStyle w:val="Bezproreda"/>
        <w:numPr>
          <w:ilvl w:val="0"/>
          <w:numId w:val="4"/>
        </w:numPr>
      </w:pPr>
      <w:r>
        <w:t>2</w:t>
      </w:r>
      <w:r w:rsidR="00AE650E">
        <w:t>0</w:t>
      </w:r>
      <w:r>
        <w:t>0</w:t>
      </w:r>
      <w:r w:rsidR="003D5FD9">
        <w:t>,00 kn po razrednom odjelu  (</w:t>
      </w:r>
      <w:r w:rsidR="00D57549">
        <w:t>2</w:t>
      </w:r>
      <w:r w:rsidR="002166FC">
        <w:t>0</w:t>
      </w:r>
      <w:r w:rsidR="003D5FD9">
        <w:t xml:space="preserve">0,00 kn x </w:t>
      </w:r>
      <w:r w:rsidR="00E371E9">
        <w:t>2</w:t>
      </w:r>
      <w:r w:rsidR="002166FC">
        <w:t>2</w:t>
      </w:r>
      <w:r w:rsidR="003D5FD9">
        <w:t xml:space="preserve"> odjela)</w:t>
      </w:r>
    </w:p>
    <w:p w:rsidR="003D5FD9" w:rsidRDefault="002660A9" w:rsidP="003D5FD9">
      <w:pPr>
        <w:pStyle w:val="Bezproreda"/>
        <w:numPr>
          <w:ilvl w:val="0"/>
          <w:numId w:val="4"/>
        </w:numPr>
      </w:pPr>
      <w:r>
        <w:t>2100</w:t>
      </w:r>
      <w:r w:rsidR="003D5FD9">
        <w:t>,00 kn po matičnoj školi</w:t>
      </w:r>
    </w:p>
    <w:p w:rsidR="003D5FD9" w:rsidRDefault="002660A9" w:rsidP="003D5FD9">
      <w:pPr>
        <w:pStyle w:val="Bezproreda"/>
        <w:numPr>
          <w:ilvl w:val="0"/>
          <w:numId w:val="4"/>
        </w:numPr>
      </w:pPr>
      <w:r>
        <w:t>7</w:t>
      </w:r>
      <w:r w:rsidR="003D5FD9">
        <w:t xml:space="preserve">00,00 kn po područnim školama ( </w:t>
      </w:r>
      <w:r w:rsidR="00D57549">
        <w:t>7</w:t>
      </w:r>
      <w:r w:rsidR="003D5FD9">
        <w:t xml:space="preserve">00,00 kn x </w:t>
      </w:r>
      <w:r w:rsidR="00E371E9">
        <w:t>7</w:t>
      </w:r>
      <w:r w:rsidR="003D5FD9">
        <w:t>)</w:t>
      </w:r>
    </w:p>
    <w:p w:rsidR="003D5FD9" w:rsidRDefault="002660A9" w:rsidP="003D5FD9">
      <w:pPr>
        <w:pStyle w:val="Bezproreda"/>
        <w:numPr>
          <w:ilvl w:val="0"/>
          <w:numId w:val="4"/>
        </w:numPr>
      </w:pPr>
      <w:r>
        <w:t>20,00 kn po računalu ( 20</w:t>
      </w:r>
      <w:r w:rsidR="003D5FD9">
        <w:t xml:space="preserve">,00 kn x </w:t>
      </w:r>
      <w:r w:rsidR="002166FC">
        <w:t>90</w:t>
      </w:r>
      <w:r w:rsidR="003D5FD9">
        <w:t>)</w:t>
      </w:r>
    </w:p>
    <w:p w:rsidR="003D5FD9" w:rsidRDefault="003D5FD9" w:rsidP="003D5FD9">
      <w:pPr>
        <w:pStyle w:val="Bezproreda"/>
      </w:pPr>
    </w:p>
    <w:p w:rsidR="003D5FD9" w:rsidRDefault="003D5FD9" w:rsidP="003D5FD9">
      <w:pPr>
        <w:pStyle w:val="Bezproreda"/>
      </w:pPr>
      <w:r>
        <w:t>Iz ovih</w:t>
      </w:r>
      <w:r w:rsidR="00671CD4">
        <w:t xml:space="preserve"> prihoda financiraju se rashodi za: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naknade troškova zaposlenima , službena putovanja i stručno usavršavanje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uredski</w:t>
      </w:r>
      <w:r w:rsidR="0011472C">
        <w:t xml:space="preserve"> </w:t>
      </w:r>
      <w:r>
        <w:t xml:space="preserve"> materijal i ostali materijalni rashodi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sitni inventar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usluge telefona, pošte i prijevoza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usluge promidžbe i informiranja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komunalne usluge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dio zdravstvenih i veterinarske usluge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intelektualne i osobne usluge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računalne usluge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ostale usluge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premije osiguranja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reprezentacija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članarine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ostale nespomenute rashode poslovanja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bankarske usluge i usluge platnog prometa</w:t>
      </w:r>
    </w:p>
    <w:p w:rsidR="00671CD4" w:rsidRDefault="00671CD4" w:rsidP="00671CD4">
      <w:pPr>
        <w:pStyle w:val="Bezproreda"/>
        <w:numPr>
          <w:ilvl w:val="0"/>
          <w:numId w:val="4"/>
        </w:numPr>
      </w:pPr>
      <w:r>
        <w:t>zatezne kamate</w:t>
      </w:r>
    </w:p>
    <w:p w:rsidR="00671CD4" w:rsidRDefault="00671CD4" w:rsidP="00671CD4">
      <w:pPr>
        <w:pStyle w:val="Bezproreda"/>
      </w:pPr>
    </w:p>
    <w:p w:rsidR="00671CD4" w:rsidRDefault="00671CD4" w:rsidP="00671CD4">
      <w:pPr>
        <w:pStyle w:val="Bezproreda"/>
      </w:pPr>
      <w:r>
        <w:rPr>
          <w:b/>
        </w:rPr>
        <w:t xml:space="preserve">Opći prihodi i primici </w:t>
      </w:r>
      <w:r>
        <w:t>također se planiraju i prema kriteriju stvarnih troškova, a to su rashodi za:</w:t>
      </w:r>
    </w:p>
    <w:p w:rsidR="00F177A0" w:rsidRDefault="00F177A0" w:rsidP="00F177A0">
      <w:pPr>
        <w:pStyle w:val="Bezproreda"/>
        <w:numPr>
          <w:ilvl w:val="0"/>
          <w:numId w:val="4"/>
        </w:numPr>
      </w:pPr>
      <w:r>
        <w:t>pedagošku dokumentaciju</w:t>
      </w:r>
    </w:p>
    <w:p w:rsidR="00F177A0" w:rsidRDefault="00F177A0" w:rsidP="00F177A0">
      <w:pPr>
        <w:pStyle w:val="Bezproreda"/>
        <w:numPr>
          <w:ilvl w:val="0"/>
          <w:numId w:val="4"/>
        </w:numPr>
      </w:pPr>
      <w:r>
        <w:t>zdravstvene preglede zaposlenika</w:t>
      </w:r>
    </w:p>
    <w:p w:rsidR="00F177A0" w:rsidRDefault="00F177A0" w:rsidP="00F177A0">
      <w:pPr>
        <w:pStyle w:val="Bezproreda"/>
        <w:numPr>
          <w:ilvl w:val="0"/>
          <w:numId w:val="4"/>
        </w:numPr>
      </w:pPr>
      <w:r>
        <w:t>hitne intervencije i štete</w:t>
      </w:r>
    </w:p>
    <w:p w:rsidR="00F177A0" w:rsidRDefault="00F177A0" w:rsidP="00F177A0">
      <w:pPr>
        <w:pStyle w:val="Bezproreda"/>
        <w:numPr>
          <w:ilvl w:val="0"/>
          <w:numId w:val="4"/>
        </w:numPr>
      </w:pPr>
      <w:r>
        <w:t>investicijsko održavanje</w:t>
      </w:r>
    </w:p>
    <w:p w:rsidR="00F177A0" w:rsidRDefault="00F177A0" w:rsidP="00F177A0">
      <w:pPr>
        <w:pStyle w:val="Bezproreda"/>
        <w:numPr>
          <w:ilvl w:val="0"/>
          <w:numId w:val="4"/>
        </w:numPr>
      </w:pPr>
      <w:r>
        <w:t>prijevoz učenika</w:t>
      </w:r>
    </w:p>
    <w:p w:rsidR="009731E0" w:rsidRPr="00966E25" w:rsidRDefault="00671CD4" w:rsidP="00F177A0">
      <w:pPr>
        <w:pStyle w:val="Bezproreda"/>
        <w:numPr>
          <w:ilvl w:val="0"/>
          <w:numId w:val="4"/>
        </w:numPr>
      </w:pPr>
      <w:r>
        <w:t xml:space="preserve">energente (struja, </w:t>
      </w:r>
      <w:r w:rsidR="00F177A0">
        <w:t>drva i lož ulje)</w:t>
      </w:r>
    </w:p>
    <w:p w:rsidR="009731E0" w:rsidRDefault="009731E0" w:rsidP="00F177A0">
      <w:pPr>
        <w:pStyle w:val="Bezproreda"/>
        <w:rPr>
          <w:b/>
        </w:rPr>
      </w:pPr>
    </w:p>
    <w:p w:rsidR="009731E0" w:rsidRDefault="009731E0" w:rsidP="00F177A0">
      <w:pPr>
        <w:pStyle w:val="Bezproreda"/>
        <w:rPr>
          <w:b/>
        </w:rPr>
      </w:pPr>
    </w:p>
    <w:p w:rsidR="009731E0" w:rsidRDefault="009731E0" w:rsidP="00F177A0">
      <w:pPr>
        <w:pStyle w:val="Bezproreda"/>
        <w:rPr>
          <w:b/>
        </w:rPr>
      </w:pPr>
    </w:p>
    <w:p w:rsidR="009731E0" w:rsidRDefault="009731E0" w:rsidP="00F177A0">
      <w:pPr>
        <w:pStyle w:val="Bezproreda"/>
        <w:rPr>
          <w:b/>
        </w:rPr>
      </w:pPr>
    </w:p>
    <w:p w:rsidR="00CC0C61" w:rsidRDefault="00F177A0" w:rsidP="00F177A0">
      <w:pPr>
        <w:pStyle w:val="Bezproreda"/>
      </w:pPr>
      <w:r>
        <w:rPr>
          <w:b/>
        </w:rPr>
        <w:t xml:space="preserve">Vlastiti prihodi </w:t>
      </w:r>
      <w:r w:rsidR="00CC0C61">
        <w:t>škole su prihodi od uplata za najam prostora.</w:t>
      </w:r>
    </w:p>
    <w:p w:rsidR="0089021D" w:rsidRDefault="00CC0C61" w:rsidP="00F177A0">
      <w:pPr>
        <w:pStyle w:val="Bezproreda"/>
      </w:pPr>
      <w:r>
        <w:t xml:space="preserve">Iznos cijene najma poslovnog prostora u skladu je sa </w:t>
      </w:r>
      <w:r w:rsidR="0089021D">
        <w:t xml:space="preserve">Odlukom o uvjetima i kriterijima za </w:t>
      </w:r>
      <w:r>
        <w:t xml:space="preserve"> </w:t>
      </w:r>
      <w:r w:rsidR="0089021D">
        <w:t xml:space="preserve">davanje i uzimanje na korištenje prostora i opreme u školskim i drugim objektima. </w:t>
      </w:r>
    </w:p>
    <w:p w:rsidR="001701DE" w:rsidRDefault="001701DE" w:rsidP="0011472C">
      <w:pPr>
        <w:pStyle w:val="Bezproreda"/>
      </w:pPr>
      <w:r>
        <w:t xml:space="preserve"> </w:t>
      </w:r>
    </w:p>
    <w:p w:rsidR="001701DE" w:rsidRDefault="001701DE" w:rsidP="0011472C">
      <w:pPr>
        <w:pStyle w:val="Bezproreda"/>
      </w:pPr>
      <w:r>
        <w:t xml:space="preserve">Prihodi od najma dvorane ovise o interesu korisnika kojim intenzitetom će koristiti dvoranu. </w:t>
      </w:r>
    </w:p>
    <w:p w:rsidR="00F177A0" w:rsidRDefault="0089021D" w:rsidP="001701DE">
      <w:pPr>
        <w:pStyle w:val="Bezproreda"/>
      </w:pPr>
      <w:r>
        <w:t>Od ukupno ostvarenog prihoda za najam, škola ima na raspolaganju 70 % iznosa.</w:t>
      </w:r>
    </w:p>
    <w:p w:rsidR="001701DE" w:rsidRDefault="001701DE" w:rsidP="001701DE">
      <w:pPr>
        <w:pStyle w:val="Bezproreda"/>
      </w:pPr>
    </w:p>
    <w:p w:rsidR="0011472C" w:rsidRDefault="0011472C" w:rsidP="001701DE">
      <w:pPr>
        <w:pStyle w:val="Bezproreda"/>
      </w:pPr>
      <w:r>
        <w:t>Iz ovih prihoda financirat će se rashodi za:</w:t>
      </w:r>
    </w:p>
    <w:p w:rsidR="0011472C" w:rsidRDefault="0011472C" w:rsidP="0011472C">
      <w:pPr>
        <w:pStyle w:val="Bezproreda"/>
        <w:numPr>
          <w:ilvl w:val="0"/>
          <w:numId w:val="4"/>
        </w:numPr>
      </w:pPr>
      <w:r>
        <w:t>službena putovanja zaposlenika</w:t>
      </w:r>
    </w:p>
    <w:p w:rsidR="0011472C" w:rsidRDefault="0011472C" w:rsidP="0011472C">
      <w:pPr>
        <w:pStyle w:val="Bezproreda"/>
        <w:numPr>
          <w:ilvl w:val="0"/>
          <w:numId w:val="4"/>
        </w:numPr>
      </w:pPr>
      <w:r>
        <w:t>stručna usavršavanja zaposlenika</w:t>
      </w:r>
    </w:p>
    <w:p w:rsidR="0011472C" w:rsidRDefault="0011472C" w:rsidP="0011472C">
      <w:pPr>
        <w:pStyle w:val="Bezproreda"/>
        <w:numPr>
          <w:ilvl w:val="0"/>
          <w:numId w:val="4"/>
        </w:numPr>
      </w:pPr>
      <w:r>
        <w:t>uredski materijal  i ostale materijalne rashode</w:t>
      </w:r>
    </w:p>
    <w:p w:rsidR="0011472C" w:rsidRDefault="0011472C" w:rsidP="0011472C">
      <w:pPr>
        <w:pStyle w:val="Bezproreda"/>
        <w:numPr>
          <w:ilvl w:val="0"/>
          <w:numId w:val="4"/>
        </w:numPr>
      </w:pPr>
      <w:r>
        <w:t>materijal i dijelove za tekuće i investicijsko održavanje</w:t>
      </w:r>
    </w:p>
    <w:p w:rsidR="0011472C" w:rsidRDefault="0011472C" w:rsidP="0011472C">
      <w:pPr>
        <w:pStyle w:val="Bezproreda"/>
        <w:numPr>
          <w:ilvl w:val="0"/>
          <w:numId w:val="4"/>
        </w:numPr>
      </w:pPr>
      <w:r>
        <w:t>sitni inventar</w:t>
      </w:r>
    </w:p>
    <w:p w:rsidR="0011472C" w:rsidRDefault="0011472C" w:rsidP="0011472C">
      <w:pPr>
        <w:pStyle w:val="Bezproreda"/>
        <w:numPr>
          <w:ilvl w:val="0"/>
          <w:numId w:val="4"/>
        </w:numPr>
      </w:pPr>
      <w:r>
        <w:t>službenu radnu i zaštitnu odjeću i obuću</w:t>
      </w:r>
    </w:p>
    <w:p w:rsidR="0011472C" w:rsidRDefault="0011472C" w:rsidP="0011472C">
      <w:pPr>
        <w:pStyle w:val="Bezproreda"/>
        <w:numPr>
          <w:ilvl w:val="0"/>
          <w:numId w:val="4"/>
        </w:numPr>
      </w:pPr>
      <w:r>
        <w:t>usluge tekućeg i investicijskog održavanja</w:t>
      </w:r>
    </w:p>
    <w:p w:rsidR="0011472C" w:rsidRDefault="0011472C" w:rsidP="0011472C">
      <w:pPr>
        <w:pStyle w:val="Bezproreda"/>
        <w:numPr>
          <w:ilvl w:val="0"/>
          <w:numId w:val="4"/>
        </w:numPr>
      </w:pPr>
      <w:r>
        <w:t>ostale usluge</w:t>
      </w:r>
    </w:p>
    <w:p w:rsidR="0011472C" w:rsidRDefault="0011472C" w:rsidP="0011472C">
      <w:pPr>
        <w:pStyle w:val="Bezproreda"/>
        <w:numPr>
          <w:ilvl w:val="0"/>
          <w:numId w:val="4"/>
        </w:numPr>
      </w:pPr>
      <w:r>
        <w:t>reprezentaciju</w:t>
      </w:r>
    </w:p>
    <w:p w:rsidR="0011472C" w:rsidRDefault="0011472C" w:rsidP="0011472C">
      <w:pPr>
        <w:pStyle w:val="Bezproreda"/>
        <w:numPr>
          <w:ilvl w:val="0"/>
          <w:numId w:val="4"/>
        </w:numPr>
      </w:pPr>
      <w:r>
        <w:t>članarine</w:t>
      </w:r>
    </w:p>
    <w:p w:rsidR="0011472C" w:rsidRDefault="0011472C" w:rsidP="0011472C">
      <w:pPr>
        <w:pStyle w:val="Bezproreda"/>
        <w:numPr>
          <w:ilvl w:val="0"/>
          <w:numId w:val="4"/>
        </w:numPr>
      </w:pPr>
      <w:r>
        <w:t>nabavku uređaja, strojeva i opreme za ostale namjene</w:t>
      </w:r>
    </w:p>
    <w:p w:rsidR="0011472C" w:rsidRDefault="0011472C" w:rsidP="0011472C">
      <w:pPr>
        <w:pStyle w:val="Bezproreda"/>
      </w:pPr>
    </w:p>
    <w:p w:rsidR="0011472C" w:rsidRDefault="0011472C" w:rsidP="0011472C">
      <w:pPr>
        <w:pStyle w:val="Bezproreda"/>
      </w:pPr>
      <w:r>
        <w:rPr>
          <w:b/>
        </w:rPr>
        <w:t xml:space="preserve">Prihodi za posebne namjene </w:t>
      </w:r>
      <w:r w:rsidR="00B07E7D">
        <w:t>su prihodi od:</w:t>
      </w:r>
    </w:p>
    <w:p w:rsidR="00B07E7D" w:rsidRDefault="00B07E7D" w:rsidP="00B07E7D">
      <w:pPr>
        <w:pStyle w:val="Bezproreda"/>
        <w:numPr>
          <w:ilvl w:val="0"/>
          <w:numId w:val="4"/>
        </w:numPr>
      </w:pPr>
      <w:r>
        <w:t xml:space="preserve"> uplata za školsku kuhinju</w:t>
      </w:r>
    </w:p>
    <w:p w:rsidR="00B07E7D" w:rsidRDefault="00B07E7D" w:rsidP="00B07E7D">
      <w:pPr>
        <w:pStyle w:val="Bezproreda"/>
        <w:numPr>
          <w:ilvl w:val="0"/>
          <w:numId w:val="4"/>
        </w:numPr>
      </w:pPr>
      <w:r>
        <w:t>uplata  za školske ekskurzije</w:t>
      </w:r>
    </w:p>
    <w:p w:rsidR="001A5FA7" w:rsidRDefault="001A5FA7" w:rsidP="00B07E7D">
      <w:pPr>
        <w:pStyle w:val="Bezproreda"/>
        <w:numPr>
          <w:ilvl w:val="0"/>
          <w:numId w:val="4"/>
        </w:numPr>
      </w:pPr>
      <w:r>
        <w:t>uplata  turističkih agencija za dnevnice učiteljima na školskim ekskurzijama</w:t>
      </w:r>
    </w:p>
    <w:p w:rsidR="000378C7" w:rsidRDefault="000378C7" w:rsidP="00B07E7D">
      <w:pPr>
        <w:pStyle w:val="Bezproreda"/>
        <w:numPr>
          <w:ilvl w:val="0"/>
          <w:numId w:val="4"/>
        </w:numPr>
      </w:pPr>
      <w:r>
        <w:t>uplate za nadoknadu štete s osnove osiguranja</w:t>
      </w:r>
    </w:p>
    <w:p w:rsidR="00B07E7D" w:rsidRDefault="00B07E7D" w:rsidP="00B07E7D">
      <w:pPr>
        <w:pStyle w:val="Bezproreda"/>
      </w:pPr>
      <w:r>
        <w:t>Ovi prihodi namjenski će se utrošiti za:</w:t>
      </w:r>
    </w:p>
    <w:p w:rsidR="00EE7936" w:rsidRDefault="00EE7936" w:rsidP="00EE7936">
      <w:pPr>
        <w:pStyle w:val="Bezproreda"/>
        <w:numPr>
          <w:ilvl w:val="0"/>
          <w:numId w:val="4"/>
        </w:numPr>
      </w:pPr>
      <w:r>
        <w:t>službena putovanja zaposlenika</w:t>
      </w:r>
    </w:p>
    <w:p w:rsidR="00EE7936" w:rsidRDefault="00EE7936" w:rsidP="00EE7936">
      <w:pPr>
        <w:pStyle w:val="Bezproreda"/>
        <w:numPr>
          <w:ilvl w:val="0"/>
          <w:numId w:val="4"/>
        </w:numPr>
      </w:pPr>
      <w:r>
        <w:t>uredski materijal i ostale materijalne rashode</w:t>
      </w:r>
    </w:p>
    <w:p w:rsidR="00EE7936" w:rsidRDefault="00EE7936" w:rsidP="00EE7936">
      <w:pPr>
        <w:pStyle w:val="Bezproreda"/>
        <w:numPr>
          <w:ilvl w:val="0"/>
          <w:numId w:val="4"/>
        </w:numPr>
      </w:pPr>
      <w:r>
        <w:t>materijal i sirovine (namirnice za školsku kuhinju)</w:t>
      </w:r>
    </w:p>
    <w:p w:rsidR="000378C7" w:rsidRDefault="000378C7" w:rsidP="00EE7936">
      <w:pPr>
        <w:pStyle w:val="Bezproreda"/>
        <w:numPr>
          <w:ilvl w:val="0"/>
          <w:numId w:val="4"/>
        </w:numPr>
      </w:pPr>
      <w:r>
        <w:t>električnu energiju</w:t>
      </w:r>
    </w:p>
    <w:p w:rsidR="000378C7" w:rsidRDefault="000378C7" w:rsidP="00EE7936">
      <w:pPr>
        <w:pStyle w:val="Bezproreda"/>
        <w:numPr>
          <w:ilvl w:val="0"/>
          <w:numId w:val="4"/>
        </w:numPr>
      </w:pPr>
      <w:r>
        <w:t>prijevoz na  školskim ekskurzijama</w:t>
      </w:r>
    </w:p>
    <w:p w:rsidR="000378C7" w:rsidRDefault="000378C7" w:rsidP="00EE7936">
      <w:pPr>
        <w:pStyle w:val="Bezproreda"/>
        <w:numPr>
          <w:ilvl w:val="0"/>
          <w:numId w:val="4"/>
        </w:numPr>
      </w:pPr>
      <w:r>
        <w:t>komunalne usluge</w:t>
      </w:r>
    </w:p>
    <w:p w:rsidR="000378C7" w:rsidRDefault="000378C7" w:rsidP="00EE7936">
      <w:pPr>
        <w:pStyle w:val="Bezproreda"/>
        <w:numPr>
          <w:ilvl w:val="0"/>
          <w:numId w:val="4"/>
        </w:numPr>
      </w:pPr>
      <w:r>
        <w:t>zdravstvene i veterinarske usluge</w:t>
      </w:r>
    </w:p>
    <w:p w:rsidR="000378C7" w:rsidRDefault="000378C7" w:rsidP="00EE7936">
      <w:pPr>
        <w:pStyle w:val="Bezproreda"/>
        <w:numPr>
          <w:ilvl w:val="0"/>
          <w:numId w:val="4"/>
        </w:numPr>
      </w:pPr>
      <w:r>
        <w:t>ostale usluge</w:t>
      </w:r>
    </w:p>
    <w:p w:rsidR="00EE7936" w:rsidRDefault="000378C7" w:rsidP="00EE7936">
      <w:pPr>
        <w:pStyle w:val="Bezproreda"/>
        <w:numPr>
          <w:ilvl w:val="0"/>
          <w:numId w:val="4"/>
        </w:numPr>
      </w:pPr>
      <w:r>
        <w:t xml:space="preserve">naknade troškova osobama </w:t>
      </w:r>
      <w:r w:rsidR="001A5FA7">
        <w:t xml:space="preserve"> izvan radnog odnosa</w:t>
      </w:r>
    </w:p>
    <w:p w:rsidR="001A5FA7" w:rsidRDefault="001A5FA7" w:rsidP="00EE7936">
      <w:pPr>
        <w:pStyle w:val="Bezproreda"/>
        <w:numPr>
          <w:ilvl w:val="0"/>
          <w:numId w:val="4"/>
        </w:numPr>
      </w:pPr>
      <w:r>
        <w:t>ostale nespomenute rashode poslovanja</w:t>
      </w:r>
    </w:p>
    <w:p w:rsidR="001A5FA7" w:rsidRDefault="001A5FA7" w:rsidP="001A5FA7">
      <w:pPr>
        <w:pStyle w:val="Bezproreda"/>
      </w:pPr>
    </w:p>
    <w:p w:rsidR="001F3E12" w:rsidRDefault="001F3E12" w:rsidP="001F3E12">
      <w:pPr>
        <w:pStyle w:val="Bezproreda"/>
      </w:pPr>
      <w:r>
        <w:rPr>
          <w:b/>
        </w:rPr>
        <w:t>P</w:t>
      </w:r>
      <w:r w:rsidR="001A5FA7">
        <w:rPr>
          <w:b/>
        </w:rPr>
        <w:t xml:space="preserve">omoći </w:t>
      </w:r>
      <w:r w:rsidR="0062042E">
        <w:t xml:space="preserve"> obuhvaćaju prihode:</w:t>
      </w:r>
    </w:p>
    <w:p w:rsidR="001F3E12" w:rsidRDefault="001F3E12" w:rsidP="001F3E12">
      <w:pPr>
        <w:pStyle w:val="Bezproreda"/>
        <w:ind w:firstLine="705"/>
      </w:pPr>
      <w:r>
        <w:t xml:space="preserve">- </w:t>
      </w:r>
      <w:r w:rsidRPr="001F3E12">
        <w:t xml:space="preserve"> </w:t>
      </w:r>
      <w:r>
        <w:t xml:space="preserve">    uplata HZZO za stručno usavršavanje</w:t>
      </w:r>
    </w:p>
    <w:p w:rsidR="0062042E" w:rsidRDefault="0062042E" w:rsidP="0062042E">
      <w:pPr>
        <w:pStyle w:val="Bezproreda"/>
        <w:numPr>
          <w:ilvl w:val="0"/>
          <w:numId w:val="4"/>
        </w:numPr>
      </w:pPr>
      <w:r>
        <w:t>iz državnog proračuna za nabavku knjiga</w:t>
      </w:r>
    </w:p>
    <w:p w:rsidR="00515FDC" w:rsidRDefault="0062042E" w:rsidP="00515FDC">
      <w:pPr>
        <w:pStyle w:val="Bezproreda"/>
        <w:numPr>
          <w:ilvl w:val="0"/>
          <w:numId w:val="4"/>
        </w:numPr>
      </w:pPr>
      <w:r>
        <w:t xml:space="preserve">iz općinskog proračuna </w:t>
      </w:r>
    </w:p>
    <w:p w:rsidR="00515FDC" w:rsidRDefault="00515FDC" w:rsidP="00515FDC">
      <w:pPr>
        <w:pStyle w:val="Bezproreda"/>
        <w:numPr>
          <w:ilvl w:val="0"/>
          <w:numId w:val="4"/>
        </w:numPr>
      </w:pPr>
      <w:r>
        <w:t xml:space="preserve">nabavku knjiga </w:t>
      </w:r>
      <w:r w:rsidR="00AB4D84">
        <w:t xml:space="preserve"> i uredske opreme</w:t>
      </w:r>
    </w:p>
    <w:p w:rsidR="00F57263" w:rsidRDefault="00F57263" w:rsidP="0086001F">
      <w:pPr>
        <w:pStyle w:val="Bezproreda"/>
      </w:pPr>
    </w:p>
    <w:p w:rsidR="00F57263" w:rsidRDefault="00F57263" w:rsidP="0086001F">
      <w:pPr>
        <w:pStyle w:val="Bezproreda"/>
      </w:pPr>
    </w:p>
    <w:p w:rsidR="009731E0" w:rsidRDefault="009731E0" w:rsidP="0086001F">
      <w:pPr>
        <w:pStyle w:val="Bezproreda"/>
      </w:pPr>
    </w:p>
    <w:p w:rsidR="00AE7B43" w:rsidRDefault="00AE7B43" w:rsidP="0086001F">
      <w:pPr>
        <w:pStyle w:val="Bezproreda"/>
      </w:pPr>
    </w:p>
    <w:p w:rsidR="00AE7B43" w:rsidRDefault="00AE7B43" w:rsidP="0086001F">
      <w:pPr>
        <w:pStyle w:val="Bezproreda"/>
      </w:pPr>
      <w:r>
        <w:t>U</w:t>
      </w:r>
      <w:r w:rsidR="00966E25">
        <w:t xml:space="preserve"> </w:t>
      </w:r>
      <w:proofErr w:type="spellStart"/>
      <w:r w:rsidR="00966E25">
        <w:t>Batrini</w:t>
      </w:r>
      <w:proofErr w:type="spellEnd"/>
      <w:r>
        <w:t xml:space="preserve">, </w:t>
      </w:r>
      <w:r w:rsidR="00E61220">
        <w:t>15</w:t>
      </w:r>
      <w:r>
        <w:t>.1</w:t>
      </w:r>
      <w:r w:rsidR="00966E25">
        <w:t>0</w:t>
      </w:r>
      <w:r>
        <w:t>.20</w:t>
      </w:r>
      <w:r w:rsidR="00E61220">
        <w:t>2</w:t>
      </w:r>
      <w:r w:rsidR="002166FC">
        <w:t>1</w:t>
      </w:r>
      <w:r>
        <w:t>.</w:t>
      </w:r>
      <w:r>
        <w:tab/>
      </w:r>
      <w:r>
        <w:tab/>
      </w:r>
      <w:r w:rsidR="00917FEA">
        <w:t>S</w:t>
      </w:r>
      <w:r w:rsidR="00966E25">
        <w:t xml:space="preserve">astavila: Ana </w:t>
      </w:r>
      <w:proofErr w:type="spellStart"/>
      <w:r w:rsidR="00966E25">
        <w:t>Kajfeš</w:t>
      </w:r>
      <w:proofErr w:type="spellEnd"/>
      <w:r w:rsidR="00917FEA">
        <w:t xml:space="preserve">             Ravnateljica:Lidija </w:t>
      </w:r>
      <w:proofErr w:type="spellStart"/>
      <w:r w:rsidR="00917FEA">
        <w:t>Grozdanović</w:t>
      </w:r>
      <w:proofErr w:type="spellEnd"/>
    </w:p>
    <w:sectPr w:rsidR="00AE7B43" w:rsidSect="00D75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520C"/>
    <w:multiLevelType w:val="hybridMultilevel"/>
    <w:tmpl w:val="A9665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327A6"/>
    <w:multiLevelType w:val="hybridMultilevel"/>
    <w:tmpl w:val="7AC698FE"/>
    <w:lvl w:ilvl="0" w:tplc="B7720C9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7FD73AA"/>
    <w:multiLevelType w:val="hybridMultilevel"/>
    <w:tmpl w:val="E33C3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1486"/>
    <w:multiLevelType w:val="hybridMultilevel"/>
    <w:tmpl w:val="80C69D96"/>
    <w:lvl w:ilvl="0" w:tplc="3E50FA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1F"/>
    <w:rsid w:val="000378C7"/>
    <w:rsid w:val="000E7D2E"/>
    <w:rsid w:val="00111E6E"/>
    <w:rsid w:val="0011472C"/>
    <w:rsid w:val="001701DE"/>
    <w:rsid w:val="001A5FA7"/>
    <w:rsid w:val="001F3E12"/>
    <w:rsid w:val="002166FC"/>
    <w:rsid w:val="00250BC3"/>
    <w:rsid w:val="002660A9"/>
    <w:rsid w:val="002D43AF"/>
    <w:rsid w:val="002F791D"/>
    <w:rsid w:val="00375250"/>
    <w:rsid w:val="00375DDA"/>
    <w:rsid w:val="003A67F8"/>
    <w:rsid w:val="003D5FD9"/>
    <w:rsid w:val="00464B88"/>
    <w:rsid w:val="00515FDC"/>
    <w:rsid w:val="00555728"/>
    <w:rsid w:val="005F5BFF"/>
    <w:rsid w:val="0062042E"/>
    <w:rsid w:val="00671CD4"/>
    <w:rsid w:val="00685321"/>
    <w:rsid w:val="007211D7"/>
    <w:rsid w:val="0072580C"/>
    <w:rsid w:val="0078634C"/>
    <w:rsid w:val="007A1A6E"/>
    <w:rsid w:val="007B75A4"/>
    <w:rsid w:val="008336F7"/>
    <w:rsid w:val="00841F42"/>
    <w:rsid w:val="0086001F"/>
    <w:rsid w:val="008617C2"/>
    <w:rsid w:val="0089021D"/>
    <w:rsid w:val="008D2B50"/>
    <w:rsid w:val="008D68D1"/>
    <w:rsid w:val="008F0579"/>
    <w:rsid w:val="00917FEA"/>
    <w:rsid w:val="00966E25"/>
    <w:rsid w:val="009731E0"/>
    <w:rsid w:val="00974F80"/>
    <w:rsid w:val="009A6A03"/>
    <w:rsid w:val="00A3214F"/>
    <w:rsid w:val="00A715D4"/>
    <w:rsid w:val="00A86817"/>
    <w:rsid w:val="00AA6295"/>
    <w:rsid w:val="00AB4D84"/>
    <w:rsid w:val="00AE650E"/>
    <w:rsid w:val="00AE7B43"/>
    <w:rsid w:val="00B07E7D"/>
    <w:rsid w:val="00C17E4D"/>
    <w:rsid w:val="00C460E3"/>
    <w:rsid w:val="00CC0C61"/>
    <w:rsid w:val="00CD12D3"/>
    <w:rsid w:val="00D42801"/>
    <w:rsid w:val="00D57549"/>
    <w:rsid w:val="00D756C3"/>
    <w:rsid w:val="00DF330E"/>
    <w:rsid w:val="00DF59C2"/>
    <w:rsid w:val="00E371E9"/>
    <w:rsid w:val="00E524D0"/>
    <w:rsid w:val="00E61220"/>
    <w:rsid w:val="00E76456"/>
    <w:rsid w:val="00EE7936"/>
    <w:rsid w:val="00F0118A"/>
    <w:rsid w:val="00F177A0"/>
    <w:rsid w:val="00F34F12"/>
    <w:rsid w:val="00F4381A"/>
    <w:rsid w:val="00F57263"/>
    <w:rsid w:val="00F8119B"/>
    <w:rsid w:val="00F8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6001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6001F"/>
    <w:pPr>
      <w:ind w:left="720"/>
      <w:contextualSpacing/>
    </w:pPr>
  </w:style>
  <w:style w:type="paragraph" w:customStyle="1" w:styleId="Tijeloteksta2">
    <w:name w:val="Tijelo teksta2"/>
    <w:basedOn w:val="Normal"/>
    <w:rsid w:val="007A1A6E"/>
    <w:pPr>
      <w:widowControl w:val="0"/>
      <w:shd w:val="clear" w:color="auto" w:fill="FFFFFF"/>
      <w:spacing w:after="5100" w:line="269" w:lineRule="exact"/>
      <w:ind w:hanging="380"/>
      <w:jc w:val="center"/>
    </w:pPr>
    <w:rPr>
      <w:rFonts w:ascii="Calibri" w:eastAsia="Times New Roman" w:hAnsi="Calibri" w:cs="Calibri"/>
      <w:color w:val="000000"/>
      <w:spacing w:val="3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6001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6001F"/>
    <w:pPr>
      <w:ind w:left="720"/>
      <w:contextualSpacing/>
    </w:pPr>
  </w:style>
  <w:style w:type="paragraph" w:customStyle="1" w:styleId="Tijeloteksta2">
    <w:name w:val="Tijelo teksta2"/>
    <w:basedOn w:val="Normal"/>
    <w:rsid w:val="007A1A6E"/>
    <w:pPr>
      <w:widowControl w:val="0"/>
      <w:shd w:val="clear" w:color="auto" w:fill="FFFFFF"/>
      <w:spacing w:after="5100" w:line="269" w:lineRule="exact"/>
      <w:ind w:hanging="380"/>
      <w:jc w:val="center"/>
    </w:pPr>
    <w:rPr>
      <w:rFonts w:ascii="Calibri" w:eastAsia="Times New Roman" w:hAnsi="Calibri" w:cs="Calibri"/>
      <w:color w:val="000000"/>
      <w:spacing w:val="3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B2F83-B498-47F3-AA0A-F481EBF2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Buzo</dc:creator>
  <cp:lastModifiedBy>Ana</cp:lastModifiedBy>
  <cp:revision>18</cp:revision>
  <cp:lastPrinted>2021-10-21T11:43:00Z</cp:lastPrinted>
  <dcterms:created xsi:type="dcterms:W3CDTF">2020-10-15T10:27:00Z</dcterms:created>
  <dcterms:modified xsi:type="dcterms:W3CDTF">2021-10-21T11:44:00Z</dcterms:modified>
</cp:coreProperties>
</file>