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4" w:rsidRDefault="002D6B44" w:rsidP="002D6B44">
      <w:pPr>
        <w:jc w:val="both"/>
        <w:rPr>
          <w:sz w:val="24"/>
        </w:rPr>
      </w:pPr>
      <w:bookmarkStart w:id="0" w:name="_GoBack"/>
      <w:bookmarkEnd w:id="0"/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Na temelju članka 107.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 xml:space="preserve">., 90/11, 5/12, 16/12, 86/12, 126/12, 94/13, 136/14-RUSRH, 152/14, 7/17, 68/18, 98/19, 64/20) i Pravilnika o postupku zapošljavanja te procjeni i vrednovanju kandidata za zapošljavanje,  Osnovna škola „Antun Mihanović“ Nova Kapela,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>, raspisuje</w:t>
      </w:r>
    </w:p>
    <w:p w:rsidR="002D6B44" w:rsidRDefault="002D6B44" w:rsidP="002D6B44">
      <w:pPr>
        <w:rPr>
          <w:sz w:val="24"/>
        </w:rPr>
      </w:pPr>
    </w:p>
    <w:p w:rsidR="002D6B44" w:rsidRDefault="002D6B44" w:rsidP="002D6B44">
      <w:pPr>
        <w:pStyle w:val="Naslov3"/>
      </w:pPr>
      <w:r>
        <w:t>NATJEČAJ</w:t>
      </w:r>
    </w:p>
    <w:p w:rsidR="002D6B44" w:rsidRDefault="002D6B44" w:rsidP="002D6B44">
      <w:pPr>
        <w:jc w:val="center"/>
        <w:rPr>
          <w:sz w:val="24"/>
        </w:rPr>
      </w:pPr>
      <w:r>
        <w:rPr>
          <w:sz w:val="24"/>
        </w:rPr>
        <w:t xml:space="preserve">za popunu radnog mjesta     </w:t>
      </w: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1. STRUČNI SURADNIK KNJIŽNIČAR</w:t>
      </w: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ab/>
        <w:t xml:space="preserve">- 1 izvršitelj, na određeno vrijeme (zamjena), u punom radnom vremenu      </w:t>
      </w: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UVJETI: Uvjeti propisani člankom 105.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>., 90/11, 5/12, 16/12, 86/12, 126/12, 94/13,136/14-RUSRH, 152/14, 7/17, 68/18, 98/19, 64/20) i Pravilnikom o odgovarajućoj vrsti obrazovanja učitelja i stručnih suradnika u osnovnoj školi (NN 6/19, 75/20).</w:t>
      </w: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 xml:space="preserve">Uz pisanu prijavu na natječaj kandidati moraju priložiti: </w:t>
      </w:r>
    </w:p>
    <w:p w:rsidR="002D6B44" w:rsidRDefault="002D6B44" w:rsidP="002D6B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životopis</w:t>
      </w:r>
    </w:p>
    <w:p w:rsidR="002D6B44" w:rsidRDefault="002D6B44" w:rsidP="002D6B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stručnoj spremi (diploma, potvrda o završenom fakultetu),  </w:t>
      </w:r>
    </w:p>
    <w:p w:rsidR="002D6B44" w:rsidRDefault="002D6B44" w:rsidP="002D6B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državljanstvu, </w:t>
      </w:r>
    </w:p>
    <w:p w:rsidR="002D6B44" w:rsidRDefault="002D6B44" w:rsidP="002D6B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uvjerenje o nekažnjavanju u skladu s člankom 106. Zakona o odgoju i obrazovanju u osnovnoj i srednjoj školi (ne starije od 30 dana)</w:t>
      </w:r>
    </w:p>
    <w:p w:rsidR="002D6B44" w:rsidRDefault="002D6B44" w:rsidP="002D6B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elektronički zapis ili potvrdu o podacima evidentiranim u matičnoj evidenciji Hrvatskog zavoda za mirovinsko osiguranje.</w:t>
      </w: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Potrebnu dokumentaciju dostaviti u preslikama jer istu ne vraćamo. Izabrani kandidat obvezan je nakon izbora dostaviti izvornike ili preslike ovjerene od strane javnog bilježnika.</w:t>
      </w: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 xml:space="preserve">Mogu se javiti osobe oba spola. </w:t>
      </w: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pStyle w:val="box8249682"/>
        <w:spacing w:after="161" w:afterAutospacing="0"/>
        <w:ind w:firstLine="720"/>
      </w:pPr>
      <w: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2D6B44" w:rsidRDefault="002D6B44" w:rsidP="002D6B44">
      <w:pPr>
        <w:pStyle w:val="box8249682"/>
        <w:spacing w:after="161" w:afterAutospacing="0"/>
        <w:ind w:firstLine="720"/>
      </w:pPr>
      <w: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D6B44" w:rsidRDefault="002D6B44" w:rsidP="002D6B44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</w:t>
      </w:r>
      <w:r>
        <w:lastRenderedPageBreak/>
        <w:t xml:space="preserve">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 xml:space="preserve">Kandidati koji su pravodobno dostavili potpunu prijavu sa svim prilozima i ispunjavaju uvjete natječaja dužni su pristupiti procjeni odnosno testiranju prema odredbama Pravilnika o postupku zapošljavanja te procjeni i vrednovanju kandidata za zapošljavanje objavljenom  na web stranici škole </w:t>
      </w:r>
      <w:hyperlink r:id="rId8" w:history="1">
        <w:r>
          <w:rPr>
            <w:rStyle w:val="Hiperveza"/>
          </w:rPr>
          <w:t>http://os-amihanovic-batrina.skole.hr/dokumenti_kole</w:t>
        </w:r>
      </w:hyperlink>
      <w:r>
        <w:rPr>
          <w:sz w:val="24"/>
        </w:rPr>
        <w:t xml:space="preserve"> </w:t>
      </w: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U prijavi na natječaj kandidati trebaju navesti adresu odnosno e-mail adresu na koju će mu biti dostavljena obavijest o datumu i vremenu procjene odnosno testiranja. Ako kandidat ne pristupi procjeni odnosno testiranju smatra se da je odustao od prijave na natječaj.</w:t>
      </w: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Prijavom na natječaj kandidati daju privolu za obradu osobnih podataka navedenih u svim dostavljenim prilozima odnosno ispravama za potrebe provedbe natječajnog postupka</w:t>
      </w: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 xml:space="preserve">Rok za podnošenje prijava je 8 dana od dana objave na mrežnim stranicama i oglasnoj ploči Zavoda za zapošljavanje i mrežnim stranicama i oglasnoj ploči škole (15.9.2021. – 23.9.2021.) </w:t>
      </w: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Nepravodobno dostavljene i nepotpune prijave neće se razmatrati.</w:t>
      </w:r>
    </w:p>
    <w:p w:rsidR="002D6B44" w:rsidRDefault="002D6B44" w:rsidP="002D6B44">
      <w:pPr>
        <w:jc w:val="both"/>
        <w:rPr>
          <w:sz w:val="24"/>
        </w:rPr>
      </w:pPr>
    </w:p>
    <w:p w:rsidR="002D6B44" w:rsidRDefault="002D6B44" w:rsidP="002D6B44">
      <w:pPr>
        <w:jc w:val="both"/>
        <w:rPr>
          <w:sz w:val="24"/>
        </w:rPr>
      </w:pPr>
      <w:r>
        <w:rPr>
          <w:sz w:val="24"/>
        </w:rPr>
        <w:t>Rezultati natječaja bit će objavljeni u roku 15 dana na web stranici škole: http://os-amihanovic-batrina.skole.hr/</w:t>
      </w:r>
    </w:p>
    <w:p w:rsidR="002D6B44" w:rsidRDefault="002D6B44" w:rsidP="002D6B44">
      <w:pPr>
        <w:rPr>
          <w:sz w:val="24"/>
        </w:rPr>
      </w:pPr>
      <w:r>
        <w:rPr>
          <w:sz w:val="24"/>
        </w:rPr>
        <w:t xml:space="preserve"> Prijave s potrebnom dokumentacijom dostavljaju se neposredno ili poštom na adresu:</w:t>
      </w:r>
    </w:p>
    <w:p w:rsidR="002D6B44" w:rsidRDefault="002D6B44" w:rsidP="002D6B44">
      <w:pPr>
        <w:rPr>
          <w:sz w:val="24"/>
        </w:rPr>
      </w:pPr>
      <w:r>
        <w:rPr>
          <w:sz w:val="24"/>
        </w:rPr>
        <w:t xml:space="preserve">        Osnovna škola «Antun Mihanović»</w:t>
      </w:r>
    </w:p>
    <w:p w:rsidR="002D6B44" w:rsidRDefault="002D6B44" w:rsidP="002D6B44">
      <w:pPr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</w:p>
    <w:p w:rsidR="002D6B44" w:rsidRDefault="002D6B44" w:rsidP="002D6B44">
      <w:pPr>
        <w:rPr>
          <w:sz w:val="24"/>
        </w:rPr>
      </w:pPr>
      <w:r>
        <w:rPr>
          <w:sz w:val="24"/>
        </w:rPr>
        <w:t xml:space="preserve">        35410 Nova Kapela</w:t>
      </w:r>
    </w:p>
    <w:p w:rsidR="002D6B44" w:rsidRDefault="002D6B44" w:rsidP="002D6B44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>s naznakom „za natječaj“</w:t>
      </w:r>
    </w:p>
    <w:p w:rsidR="002D6B44" w:rsidRDefault="002D6B44" w:rsidP="002D6B44">
      <w:pPr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RAVNATELJICA</w:t>
      </w:r>
    </w:p>
    <w:p w:rsidR="002D6B44" w:rsidRDefault="002D6B44" w:rsidP="002D6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Lidija </w:t>
      </w:r>
      <w:proofErr w:type="spellStart"/>
      <w:r>
        <w:rPr>
          <w:sz w:val="24"/>
          <w:szCs w:val="24"/>
        </w:rPr>
        <w:t>Grozdanović</w:t>
      </w:r>
      <w:proofErr w:type="spellEnd"/>
      <w:r>
        <w:rPr>
          <w:sz w:val="24"/>
          <w:szCs w:val="24"/>
        </w:rPr>
        <w:t>, mag.prim.educ.</w:t>
      </w: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3469F3" w:rsidRDefault="007101B1"/>
    <w:sectPr w:rsidR="003469F3" w:rsidSect="002D6B44">
      <w:pgSz w:w="11906" w:h="16838" w:code="9"/>
      <w:pgMar w:top="709" w:right="1418" w:bottom="709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468"/>
    <w:multiLevelType w:val="hybridMultilevel"/>
    <w:tmpl w:val="7B1C54E6"/>
    <w:lvl w:ilvl="0" w:tplc="782CCB4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1584" w:hanging="360"/>
      </w:p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7C"/>
    <w:rsid w:val="00212B7C"/>
    <w:rsid w:val="002D6B44"/>
    <w:rsid w:val="006E5148"/>
    <w:rsid w:val="007101B1"/>
    <w:rsid w:val="00750FA4"/>
    <w:rsid w:val="00917B62"/>
    <w:rsid w:val="00CB2FB6"/>
    <w:rsid w:val="00F160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D6B44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2D6B4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2D6B44"/>
    <w:rPr>
      <w:color w:val="0000FF"/>
      <w:u w:val="single"/>
    </w:rPr>
  </w:style>
  <w:style w:type="paragraph" w:customStyle="1" w:styleId="box8249682">
    <w:name w:val="box8249682"/>
    <w:basedOn w:val="Normal"/>
    <w:rsid w:val="002D6B44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D6B44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2D6B4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2D6B44"/>
    <w:rPr>
      <w:color w:val="0000FF"/>
      <w:u w:val="single"/>
    </w:rPr>
  </w:style>
  <w:style w:type="paragraph" w:customStyle="1" w:styleId="box8249682">
    <w:name w:val="box8249682"/>
    <w:basedOn w:val="Normal"/>
    <w:rsid w:val="002D6B44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ihanovic-batrina.skole.hr/dokument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dcterms:created xsi:type="dcterms:W3CDTF">2021-09-15T08:18:00Z</dcterms:created>
  <dcterms:modified xsi:type="dcterms:W3CDTF">2021-09-15T08:18:00Z</dcterms:modified>
</cp:coreProperties>
</file>